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0A03CC56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F72CC0" w:rsidRPr="00F72CC0">
        <w:rPr>
          <w:rFonts w:ascii="Arial" w:hAnsi="Arial" w:cs="Arial"/>
        </w:rPr>
        <w:t>ELISETE APARECIDA WINK PEREIRA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4E07BC">
        <w:rPr>
          <w:rFonts w:ascii="Arial" w:hAnsi="Arial" w:cs="Arial"/>
        </w:rPr>
        <w:t>25/10/1982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4E07BC" w:rsidRPr="004E07BC">
        <w:rPr>
          <w:rFonts w:ascii="Arial" w:hAnsi="Arial" w:cs="Arial"/>
        </w:rPr>
        <w:t>038.957.989-08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A2FEE">
        <w:rPr>
          <w:rFonts w:ascii="Arial" w:hAnsi="Arial" w:cs="Arial"/>
        </w:rPr>
        <w:t>99143-1405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CA0F78">
        <w:rPr>
          <w:rFonts w:ascii="Arial" w:hAnsi="Arial" w:cs="Arial"/>
        </w:rPr>
        <w:t>Casad</w:t>
      </w:r>
      <w:r w:rsidR="004E07BC">
        <w:rPr>
          <w:rFonts w:ascii="Arial" w:hAnsi="Arial" w:cs="Arial"/>
        </w:rPr>
        <w:t>a</w:t>
      </w:r>
    </w:p>
    <w:p w14:paraId="26CD5389" w14:textId="0212CA9A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6E43E290" w:rsidR="008F7ABD" w:rsidRDefault="00586710" w:rsidP="00F30CF8">
      <w:pPr>
        <w:numPr>
          <w:ilvl w:val="0"/>
          <w:numId w:val="1"/>
        </w:numPr>
        <w:rPr>
          <w:rFonts w:ascii="Arial" w:hAnsi="Arial" w:cs="Arial"/>
        </w:rPr>
      </w:pPr>
      <w:r w:rsidRPr="00586710">
        <w:rPr>
          <w:rFonts w:ascii="Arial" w:hAnsi="Arial" w:cs="Arial"/>
        </w:rPr>
        <w:t> Antonio Amilton Ribeiro</w:t>
      </w:r>
      <w:r w:rsidR="008F7ABD" w:rsidRPr="000B7C75">
        <w:rPr>
          <w:rFonts w:ascii="Arial" w:hAnsi="Arial" w:cs="Arial"/>
        </w:rPr>
        <w:t xml:space="preserve"> – </w:t>
      </w:r>
      <w:r w:rsidR="00523B35" w:rsidRPr="000B7C75">
        <w:rPr>
          <w:rFonts w:ascii="Arial" w:hAnsi="Arial" w:cs="Arial"/>
        </w:rPr>
        <w:t>Espos</w:t>
      </w:r>
      <w:r w:rsidR="00F72CC0">
        <w:rPr>
          <w:rFonts w:ascii="Arial" w:hAnsi="Arial" w:cs="Arial"/>
        </w:rPr>
        <w:t>o</w:t>
      </w:r>
      <w:r w:rsidR="00523B35" w:rsidRPr="000B7C75">
        <w:rPr>
          <w:rFonts w:ascii="Arial" w:hAnsi="Arial" w:cs="Arial"/>
        </w:rPr>
        <w:t xml:space="preserve">, </w:t>
      </w:r>
      <w:r w:rsidR="00CA4685">
        <w:rPr>
          <w:rFonts w:ascii="Arial" w:hAnsi="Arial" w:cs="Arial"/>
        </w:rPr>
        <w:t>59</w:t>
      </w:r>
      <w:r w:rsidR="00523B35" w:rsidRPr="000B7C75">
        <w:rPr>
          <w:rFonts w:ascii="Arial" w:hAnsi="Arial" w:cs="Arial"/>
        </w:rPr>
        <w:t xml:space="preserve"> anos</w:t>
      </w:r>
    </w:p>
    <w:p w14:paraId="0A073098" w14:textId="5A6190F7" w:rsidR="00F72CC0" w:rsidRPr="000B7C75" w:rsidRDefault="00447A8B" w:rsidP="00F30CF8">
      <w:pPr>
        <w:numPr>
          <w:ilvl w:val="0"/>
          <w:numId w:val="1"/>
        </w:numPr>
        <w:rPr>
          <w:rFonts w:ascii="Arial" w:hAnsi="Arial" w:cs="Arial"/>
        </w:rPr>
      </w:pPr>
      <w:r w:rsidRPr="00447A8B">
        <w:rPr>
          <w:rFonts w:ascii="Arial" w:hAnsi="Arial" w:cs="Arial"/>
        </w:rPr>
        <w:t> Vitoria Aparecida Pereira Ribeiro</w:t>
      </w:r>
      <w:r>
        <w:rPr>
          <w:rFonts w:ascii="Arial" w:hAnsi="Arial" w:cs="Arial"/>
        </w:rPr>
        <w:t xml:space="preserve"> – Filha, 24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134D95B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710070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710070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E703B" w:rsidRPr="00E413D2">
        <w:rPr>
          <w:rFonts w:ascii="Arial" w:hAnsi="Arial" w:cs="Arial"/>
        </w:rPr>
        <w:t>de</w:t>
      </w:r>
      <w:r w:rsidR="009E703B">
        <w:rPr>
          <w:rFonts w:ascii="Arial" w:hAnsi="Arial" w:cs="Arial"/>
        </w:rPr>
        <w:t xml:space="preserve"> programa </w:t>
      </w:r>
      <w:r w:rsidR="009E703B" w:rsidRPr="00E413D2">
        <w:rPr>
          <w:rFonts w:ascii="Arial" w:hAnsi="Arial" w:cs="Arial"/>
        </w:rPr>
        <w:t>habitacional</w:t>
      </w:r>
      <w:r w:rsidR="00CF4A96"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228FE890" w:rsidR="00142BC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EA246F">
        <w:rPr>
          <w:rFonts w:ascii="Arial" w:hAnsi="Arial" w:cs="Arial"/>
        </w:rPr>
        <w:t xml:space="preserve">mista de alvenaria e </w:t>
      </w:r>
      <w:r w:rsidR="00E5375B">
        <w:rPr>
          <w:rFonts w:ascii="Arial" w:hAnsi="Arial" w:cs="Arial"/>
        </w:rPr>
        <w:t xml:space="preserve">de </w:t>
      </w:r>
      <w:r w:rsidR="000C609E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 </w:t>
      </w:r>
      <w:r w:rsidR="00F90AB9" w:rsidRPr="00F90AB9">
        <w:rPr>
          <w:rFonts w:ascii="Arial" w:hAnsi="Arial" w:cs="Arial"/>
        </w:rPr>
        <w:t>O imóvel apresenta condições precárias de habitabilidade, além de estar situado em área de risco</w:t>
      </w:r>
      <w:r w:rsidR="009F7BB0">
        <w:rPr>
          <w:rFonts w:ascii="Arial" w:hAnsi="Arial" w:cs="Arial"/>
        </w:rPr>
        <w:t>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>
        <w:rPr>
          <w:rFonts w:ascii="Arial" w:hAnsi="Arial" w:cs="Arial"/>
        </w:rPr>
        <w:t>Possui ac</w:t>
      </w:r>
      <w:r w:rsidR="008F7ABD" w:rsidRPr="00A416AD">
        <w:rPr>
          <w:rFonts w:ascii="Arial" w:hAnsi="Arial" w:cs="Arial"/>
        </w:rPr>
        <w:t xml:space="preserve">esso à água, </w:t>
      </w:r>
      <w:r>
        <w:rPr>
          <w:rFonts w:ascii="Arial" w:hAnsi="Arial" w:cs="Arial"/>
        </w:rPr>
        <w:t xml:space="preserve">e </w:t>
      </w:r>
      <w:r w:rsidR="008F7ABD" w:rsidRPr="00A416AD">
        <w:rPr>
          <w:rFonts w:ascii="Arial" w:hAnsi="Arial" w:cs="Arial"/>
        </w:rPr>
        <w:t>energia elétrica</w:t>
      </w:r>
      <w:r>
        <w:rPr>
          <w:rFonts w:ascii="Arial" w:hAnsi="Arial" w:cs="Arial"/>
        </w:rPr>
        <w:t>, porém as condições de</w:t>
      </w:r>
      <w:r w:rsidR="008F7ABD" w:rsidRPr="00A416AD">
        <w:rPr>
          <w:rFonts w:ascii="Arial" w:hAnsi="Arial" w:cs="Arial"/>
        </w:rPr>
        <w:t xml:space="preserve"> saneamento básico</w:t>
      </w:r>
      <w:r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7D6A8B2C" w:rsidR="008F7ABD" w:rsidRDefault="009D4F6A" w:rsidP="008F7ABD">
      <w:pPr>
        <w:rPr>
          <w:rFonts w:ascii="Arial" w:hAnsi="Arial" w:cs="Arial"/>
        </w:rPr>
      </w:pPr>
      <w:r w:rsidRPr="009D4F6A">
        <w:rPr>
          <w:rFonts w:ascii="Arial" w:hAnsi="Arial" w:cs="Arial"/>
        </w:rPr>
        <w:t xml:space="preserve">A entrevistada Elisete não possui trabalho formal. Trabalha como doméstica </w:t>
      </w:r>
      <w:r>
        <w:rPr>
          <w:rFonts w:ascii="Arial" w:hAnsi="Arial" w:cs="Arial"/>
        </w:rPr>
        <w:t>/</w:t>
      </w:r>
      <w:r w:rsidRPr="009D4F6A">
        <w:rPr>
          <w:rFonts w:ascii="Arial" w:hAnsi="Arial" w:cs="Arial"/>
        </w:rPr>
        <w:t>diarista, e seu marido atualmente não trabalha.</w:t>
      </w:r>
      <w:r>
        <w:rPr>
          <w:rFonts w:ascii="Arial" w:hAnsi="Arial" w:cs="Arial"/>
        </w:rPr>
        <w:t xml:space="preserve"> A sua filha Vitoria </w:t>
      </w:r>
      <w:r w:rsidR="00234963">
        <w:rPr>
          <w:rFonts w:ascii="Arial" w:hAnsi="Arial" w:cs="Arial"/>
        </w:rPr>
        <w:t xml:space="preserve">recebe Benefício de </w:t>
      </w:r>
      <w:r w:rsidR="00234963" w:rsidRPr="00395802">
        <w:rPr>
          <w:rFonts w:ascii="Arial" w:hAnsi="Arial" w:cs="Arial"/>
        </w:rPr>
        <w:t>Prestação Continuada (BPC)</w:t>
      </w:r>
      <w:r w:rsidR="000E116C" w:rsidRPr="00395802">
        <w:rPr>
          <w:rFonts w:ascii="Arial" w:hAnsi="Arial" w:cs="Arial"/>
        </w:rPr>
        <w:t xml:space="preserve">, </w:t>
      </w:r>
      <w:r w:rsidR="00831DAA" w:rsidRPr="00395802">
        <w:rPr>
          <w:rFonts w:ascii="Arial" w:hAnsi="Arial" w:cs="Arial"/>
        </w:rPr>
        <w:t>a família possui</w:t>
      </w:r>
      <w:r w:rsidR="008F7ABD" w:rsidRPr="00395802">
        <w:rPr>
          <w:rFonts w:ascii="Arial" w:hAnsi="Arial" w:cs="Arial"/>
        </w:rPr>
        <w:t xml:space="preserve"> renda </w:t>
      </w:r>
      <w:r w:rsidR="00972833">
        <w:rPr>
          <w:rFonts w:ascii="Arial" w:hAnsi="Arial" w:cs="Arial"/>
        </w:rPr>
        <w:t xml:space="preserve">bruta </w:t>
      </w:r>
      <w:r w:rsidR="008F7ABD" w:rsidRPr="00395802">
        <w:rPr>
          <w:rFonts w:ascii="Arial" w:hAnsi="Arial" w:cs="Arial"/>
        </w:rPr>
        <w:t xml:space="preserve">média mensal aproximada de </w:t>
      </w:r>
      <w:r w:rsidR="00053D7D" w:rsidRPr="00395802">
        <w:rPr>
          <w:rFonts w:ascii="Arial" w:hAnsi="Arial" w:cs="Arial"/>
        </w:rPr>
        <w:t>R$2.221,00.</w:t>
      </w:r>
    </w:p>
    <w:p w14:paraId="60F193E4" w14:textId="77777777" w:rsidR="000666B1" w:rsidRDefault="000666B1" w:rsidP="008F7ABD">
      <w:pPr>
        <w:rPr>
          <w:rFonts w:ascii="Arial" w:hAnsi="Arial" w:cs="Arial"/>
        </w:rPr>
      </w:pPr>
    </w:p>
    <w:p w14:paraId="46D7108D" w14:textId="6792F5FD" w:rsidR="008F7ABD" w:rsidRPr="008F7ABD" w:rsidRDefault="00477406" w:rsidP="008F7ABD">
      <w:pPr>
        <w:rPr>
          <w:rFonts w:ascii="Arial" w:hAnsi="Arial" w:cs="Arial"/>
          <w:b/>
          <w:bCs/>
        </w:rPr>
      </w:pPr>
      <w:r w:rsidRPr="00395802">
        <w:rPr>
          <w:rFonts w:ascii="Arial" w:hAnsi="Arial" w:cs="Arial"/>
          <w:b/>
          <w:bCs/>
        </w:rPr>
        <w:t>Despesas mensais principais aproximadas</w:t>
      </w:r>
      <w:r w:rsidRPr="003773FA">
        <w:rPr>
          <w:rFonts w:ascii="Arial" w:hAnsi="Arial" w:cs="Arial"/>
          <w:b/>
          <w:bCs/>
        </w:rPr>
        <w:t xml:space="preserve"> declaradas no estudo</w:t>
      </w:r>
      <w:r w:rsidRPr="00367485">
        <w:rPr>
          <w:rFonts w:ascii="Arial" w:hAnsi="Arial" w:cs="Arial"/>
          <w:b/>
          <w:bCs/>
        </w:rPr>
        <w:t>:</w:t>
      </w:r>
    </w:p>
    <w:p w14:paraId="5A31F581" w14:textId="53BA684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0D138A">
        <w:rPr>
          <w:rFonts w:ascii="Arial" w:hAnsi="Arial" w:cs="Arial"/>
        </w:rPr>
        <w:t>90,00</w:t>
      </w:r>
    </w:p>
    <w:p w14:paraId="49A4468E" w14:textId="54ADA3F8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0D138A">
        <w:rPr>
          <w:rFonts w:ascii="Arial" w:hAnsi="Arial" w:cs="Arial"/>
        </w:rPr>
        <w:t>40,00</w:t>
      </w:r>
    </w:p>
    <w:p w14:paraId="3E33969E" w14:textId="34D1BD42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Alimentação: R$ </w:t>
      </w:r>
      <w:r w:rsidR="000D138A">
        <w:rPr>
          <w:rFonts w:ascii="Arial" w:hAnsi="Arial" w:cs="Arial"/>
        </w:rPr>
        <w:t>900,00</w:t>
      </w:r>
    </w:p>
    <w:p w14:paraId="5C260DDA" w14:textId="580B6BD0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0D138A">
        <w:rPr>
          <w:rFonts w:ascii="Arial" w:hAnsi="Arial" w:cs="Arial"/>
        </w:rPr>
        <w:t>100,00</w:t>
      </w:r>
    </w:p>
    <w:p w14:paraId="6BF8D174" w14:textId="56CEBF08" w:rsidR="009D2CDD" w:rsidRDefault="009D2CDD" w:rsidP="009D2CDD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13081E">
        <w:rPr>
          <w:rFonts w:ascii="Arial" w:hAnsi="Arial" w:cs="Arial"/>
        </w:rPr>
        <w:t xml:space="preserve"> </w:t>
      </w:r>
      <w:r w:rsidR="000D138A">
        <w:rPr>
          <w:rFonts w:ascii="Arial" w:hAnsi="Arial" w:cs="Arial"/>
        </w:rPr>
        <w:t>R$110,00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09A551B9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situação de vulnerabilidade social, evidenciando fragilidade </w:t>
      </w:r>
      <w:r w:rsidR="00924D56">
        <w:rPr>
          <w:rFonts w:ascii="Arial" w:hAnsi="Arial" w:cs="Arial"/>
        </w:rPr>
        <w:t>habitacional</w:t>
      </w:r>
      <w:r w:rsidRPr="00FB370B">
        <w:rPr>
          <w:rFonts w:ascii="Arial" w:hAnsi="Arial" w:cs="Arial"/>
        </w:rPr>
        <w:t xml:space="preserve">. As condições de moradia apresentam-se precárias, com limitações estruturais, principalmente por se localizar em área de </w:t>
      </w:r>
      <w:r w:rsidR="00710B0B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87C5892" w14:textId="526ED2B8" w:rsidR="00B452C2" w:rsidRPr="00B452C2" w:rsidRDefault="00B452C2" w:rsidP="00B452C2">
      <w:pPr>
        <w:rPr>
          <w:rFonts w:ascii="Arial" w:hAnsi="Arial" w:cs="Arial"/>
        </w:rPr>
      </w:pPr>
      <w:r w:rsidRPr="00B452C2">
        <w:rPr>
          <w:rFonts w:ascii="Arial" w:hAnsi="Arial" w:cs="Arial"/>
        </w:rPr>
        <w:t xml:space="preserve">Diante das informações coletadas por meio da entrevista social e da análise da realidade socioeconômica da família, </w:t>
      </w:r>
      <w:r w:rsidR="00EC1505" w:rsidRPr="00DC5675">
        <w:rPr>
          <w:rFonts w:ascii="Arial" w:hAnsi="Arial" w:cs="Arial"/>
        </w:rPr>
        <w:t>evidencia-se situação de vulnerabilidade social. As condições de habitabilidade observadas mostram-se inadequadas e caracterizam-se como de alto risco, comprometendo a segurança, a saúde e o bem-e</w:t>
      </w:r>
      <w:r w:rsidR="00EC1505">
        <w:rPr>
          <w:rFonts w:ascii="Arial" w:hAnsi="Arial" w:cs="Arial"/>
        </w:rPr>
        <w:t>star de seus membros</w:t>
      </w:r>
      <w:r w:rsidRPr="00B452C2">
        <w:rPr>
          <w:rFonts w:ascii="Arial" w:hAnsi="Arial" w:cs="Arial"/>
        </w:rPr>
        <w:t>.</w:t>
      </w:r>
    </w:p>
    <w:p w14:paraId="2349D96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1CD56748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B924E1">
        <w:rPr>
          <w:rFonts w:ascii="Arial" w:hAnsi="Arial" w:cs="Arial"/>
        </w:rPr>
        <w:t>2</w:t>
      </w:r>
      <w:r w:rsidR="003B0D7A">
        <w:rPr>
          <w:rFonts w:ascii="Arial" w:hAnsi="Arial" w:cs="Arial"/>
        </w:rPr>
        <w:t>6</w:t>
      </w:r>
      <w:r w:rsidRPr="008F7ABD">
        <w:rPr>
          <w:rFonts w:ascii="Arial" w:hAnsi="Arial" w:cs="Arial"/>
        </w:rPr>
        <w:t xml:space="preserve"> de maio de 2026.</w:t>
      </w:r>
    </w:p>
    <w:p w14:paraId="1CE8C108" w14:textId="77777777" w:rsidR="001A7324" w:rsidRDefault="001A7324" w:rsidP="008F7ABD">
      <w:pPr>
        <w:rPr>
          <w:rFonts w:ascii="Arial" w:hAnsi="Arial" w:cs="Arial"/>
        </w:rPr>
      </w:pPr>
    </w:p>
    <w:p w14:paraId="092685A7" w14:textId="7A3B2283" w:rsidR="001A7324" w:rsidRDefault="001A7324" w:rsidP="008F7AB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1623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23325"/>
    <w:rsid w:val="00053D7D"/>
    <w:rsid w:val="000666B1"/>
    <w:rsid w:val="000702CD"/>
    <w:rsid w:val="00070A4E"/>
    <w:rsid w:val="000B7C75"/>
    <w:rsid w:val="000C609E"/>
    <w:rsid w:val="000D138A"/>
    <w:rsid w:val="000E116C"/>
    <w:rsid w:val="0013081E"/>
    <w:rsid w:val="00142BC0"/>
    <w:rsid w:val="001810EF"/>
    <w:rsid w:val="001A2531"/>
    <w:rsid w:val="001A2BBF"/>
    <w:rsid w:val="001A7324"/>
    <w:rsid w:val="0023170C"/>
    <w:rsid w:val="00234963"/>
    <w:rsid w:val="00270C6B"/>
    <w:rsid w:val="00293353"/>
    <w:rsid w:val="002A667A"/>
    <w:rsid w:val="00362D9E"/>
    <w:rsid w:val="00395802"/>
    <w:rsid w:val="00396C8A"/>
    <w:rsid w:val="003B0D7A"/>
    <w:rsid w:val="003C1BD7"/>
    <w:rsid w:val="003F0CE3"/>
    <w:rsid w:val="003F1EC9"/>
    <w:rsid w:val="003F6E8D"/>
    <w:rsid w:val="00414E1F"/>
    <w:rsid w:val="0042427B"/>
    <w:rsid w:val="00425083"/>
    <w:rsid w:val="00447A8B"/>
    <w:rsid w:val="00477406"/>
    <w:rsid w:val="004A2C53"/>
    <w:rsid w:val="004B292A"/>
    <w:rsid w:val="004E07BC"/>
    <w:rsid w:val="00523B35"/>
    <w:rsid w:val="00545B92"/>
    <w:rsid w:val="00561D79"/>
    <w:rsid w:val="00586710"/>
    <w:rsid w:val="005B2703"/>
    <w:rsid w:val="00605F73"/>
    <w:rsid w:val="006220B6"/>
    <w:rsid w:val="00652A1A"/>
    <w:rsid w:val="00664621"/>
    <w:rsid w:val="0069339E"/>
    <w:rsid w:val="006A1EDA"/>
    <w:rsid w:val="006B4140"/>
    <w:rsid w:val="00710070"/>
    <w:rsid w:val="00710B0B"/>
    <w:rsid w:val="00724CDA"/>
    <w:rsid w:val="00734F4D"/>
    <w:rsid w:val="007433FF"/>
    <w:rsid w:val="00747059"/>
    <w:rsid w:val="007636F7"/>
    <w:rsid w:val="007B449E"/>
    <w:rsid w:val="007C4ACE"/>
    <w:rsid w:val="0081590F"/>
    <w:rsid w:val="00831DAA"/>
    <w:rsid w:val="008569D2"/>
    <w:rsid w:val="008825EF"/>
    <w:rsid w:val="00882D6E"/>
    <w:rsid w:val="008B162D"/>
    <w:rsid w:val="008E2093"/>
    <w:rsid w:val="008F7ABD"/>
    <w:rsid w:val="009003FD"/>
    <w:rsid w:val="00902879"/>
    <w:rsid w:val="009101FA"/>
    <w:rsid w:val="00916EAE"/>
    <w:rsid w:val="00924D56"/>
    <w:rsid w:val="00930A70"/>
    <w:rsid w:val="00942ABA"/>
    <w:rsid w:val="00956C99"/>
    <w:rsid w:val="00972833"/>
    <w:rsid w:val="009A2FEE"/>
    <w:rsid w:val="009C30D2"/>
    <w:rsid w:val="009D2CDD"/>
    <w:rsid w:val="009D4F6A"/>
    <w:rsid w:val="009E703B"/>
    <w:rsid w:val="009F305C"/>
    <w:rsid w:val="009F7BB0"/>
    <w:rsid w:val="00A15744"/>
    <w:rsid w:val="00A416AD"/>
    <w:rsid w:val="00A53AF9"/>
    <w:rsid w:val="00A65562"/>
    <w:rsid w:val="00A67537"/>
    <w:rsid w:val="00AF3669"/>
    <w:rsid w:val="00B452C2"/>
    <w:rsid w:val="00B46B2C"/>
    <w:rsid w:val="00B87960"/>
    <w:rsid w:val="00B87CC7"/>
    <w:rsid w:val="00B924E1"/>
    <w:rsid w:val="00BA376C"/>
    <w:rsid w:val="00BB59E5"/>
    <w:rsid w:val="00BE08F1"/>
    <w:rsid w:val="00C645BC"/>
    <w:rsid w:val="00CA0F78"/>
    <w:rsid w:val="00CA3A21"/>
    <w:rsid w:val="00CA4685"/>
    <w:rsid w:val="00CF4919"/>
    <w:rsid w:val="00CF4A96"/>
    <w:rsid w:val="00D641E8"/>
    <w:rsid w:val="00D70910"/>
    <w:rsid w:val="00D8168F"/>
    <w:rsid w:val="00D85B9D"/>
    <w:rsid w:val="00DA26C1"/>
    <w:rsid w:val="00DC5698"/>
    <w:rsid w:val="00DE6447"/>
    <w:rsid w:val="00E06461"/>
    <w:rsid w:val="00E33EE5"/>
    <w:rsid w:val="00E413D2"/>
    <w:rsid w:val="00E440BC"/>
    <w:rsid w:val="00E5375B"/>
    <w:rsid w:val="00E95A4D"/>
    <w:rsid w:val="00E9792C"/>
    <w:rsid w:val="00EA0060"/>
    <w:rsid w:val="00EA246F"/>
    <w:rsid w:val="00EA3F25"/>
    <w:rsid w:val="00EC1505"/>
    <w:rsid w:val="00F27E8D"/>
    <w:rsid w:val="00F30CF8"/>
    <w:rsid w:val="00F3277C"/>
    <w:rsid w:val="00F426DB"/>
    <w:rsid w:val="00F454EF"/>
    <w:rsid w:val="00F458D3"/>
    <w:rsid w:val="00F72CC0"/>
    <w:rsid w:val="00F90AB9"/>
    <w:rsid w:val="00F9461E"/>
    <w:rsid w:val="00FA7F54"/>
    <w:rsid w:val="00FB370B"/>
    <w:rsid w:val="00FB56CB"/>
    <w:rsid w:val="00FC3E06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40</cp:revision>
  <cp:lastPrinted>2026-05-21T13:21:00Z</cp:lastPrinted>
  <dcterms:created xsi:type="dcterms:W3CDTF">2026-05-25T11:13:00Z</dcterms:created>
  <dcterms:modified xsi:type="dcterms:W3CDTF">2026-05-29T13:26:00Z</dcterms:modified>
</cp:coreProperties>
</file>