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DE677" w14:textId="77777777" w:rsidR="00F26700" w:rsidRPr="00597E7E" w:rsidRDefault="009D0731" w:rsidP="00F267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ESTUDO SO</w:t>
      </w:r>
      <w:r w:rsidR="005F6AD9" w:rsidRPr="00597E7E">
        <w:rPr>
          <w:rFonts w:ascii="Times New Roman" w:hAnsi="Times New Roman" w:cs="Times New Roman"/>
          <w:b/>
          <w:sz w:val="28"/>
          <w:szCs w:val="28"/>
        </w:rPr>
        <w:t>CIO</w:t>
      </w:r>
      <w:r w:rsidR="00F26700" w:rsidRPr="00597E7E">
        <w:rPr>
          <w:rFonts w:ascii="Times New Roman" w:hAnsi="Times New Roman" w:cs="Times New Roman"/>
          <w:b/>
          <w:sz w:val="28"/>
          <w:szCs w:val="28"/>
        </w:rPr>
        <w:t>ECONÔMICO</w:t>
      </w:r>
    </w:p>
    <w:p w14:paraId="296F1D00" w14:textId="77777777" w:rsidR="00F26700" w:rsidRPr="0083592B" w:rsidRDefault="00F26700" w:rsidP="00F26700">
      <w:pPr>
        <w:spacing w:after="0" w:line="360" w:lineRule="auto"/>
        <w:rPr>
          <w:rFonts w:ascii="Times New Roman" w:hAnsi="Times New Roman" w:cs="Times New Roman"/>
          <w:b/>
          <w:sz w:val="24"/>
          <w:szCs w:val="24"/>
        </w:rPr>
      </w:pPr>
      <w:r w:rsidRPr="0083592B">
        <w:rPr>
          <w:rFonts w:ascii="Times New Roman" w:hAnsi="Times New Roman" w:cs="Times New Roman"/>
          <w:b/>
          <w:sz w:val="24"/>
          <w:szCs w:val="24"/>
        </w:rPr>
        <w:t>1. IDENTIFICAÇÃO</w:t>
      </w:r>
    </w:p>
    <w:p w14:paraId="26B86490" w14:textId="1F2F5426" w:rsidR="00500178"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Nome</w:t>
      </w:r>
      <w:r w:rsidR="00044E8F">
        <w:rPr>
          <w:rFonts w:ascii="Times New Roman" w:hAnsi="Times New Roman" w:cs="Times New Roman"/>
          <w:sz w:val="24"/>
          <w:szCs w:val="24"/>
        </w:rPr>
        <w:t>:</w:t>
      </w:r>
      <w:r w:rsidR="000E7984">
        <w:rPr>
          <w:rFonts w:ascii="Times New Roman" w:hAnsi="Times New Roman" w:cs="Times New Roman"/>
          <w:sz w:val="24"/>
          <w:szCs w:val="24"/>
        </w:rPr>
        <w:t xml:space="preserve"> Zenira </w:t>
      </w:r>
      <w:proofErr w:type="spellStart"/>
      <w:r w:rsidR="000E7984">
        <w:rPr>
          <w:rFonts w:ascii="Times New Roman" w:hAnsi="Times New Roman" w:cs="Times New Roman"/>
          <w:sz w:val="24"/>
          <w:szCs w:val="24"/>
        </w:rPr>
        <w:t>Fideles</w:t>
      </w:r>
      <w:proofErr w:type="spellEnd"/>
      <w:r w:rsidR="000E7984">
        <w:rPr>
          <w:rFonts w:ascii="Times New Roman" w:hAnsi="Times New Roman" w:cs="Times New Roman"/>
          <w:sz w:val="24"/>
          <w:szCs w:val="24"/>
        </w:rPr>
        <w:t xml:space="preserve"> Machado </w:t>
      </w:r>
    </w:p>
    <w:p w14:paraId="0AF6C0CE" w14:textId="7001CAA3" w:rsidR="009D0731" w:rsidRPr="00500178" w:rsidRDefault="00AA0462" w:rsidP="007A4763">
      <w:pPr>
        <w:spacing w:after="0" w:line="360" w:lineRule="auto"/>
        <w:rPr>
          <w:rFonts w:ascii="Times New Roman" w:hAnsi="Times New Roman" w:cs="Times New Roman"/>
          <w:sz w:val="24"/>
          <w:szCs w:val="24"/>
        </w:rPr>
      </w:pPr>
      <w:r w:rsidRPr="00AA0462">
        <w:rPr>
          <w:rFonts w:ascii="Times New Roman" w:hAnsi="Times New Roman" w:cs="Times New Roman"/>
          <w:b/>
          <w:sz w:val="24"/>
          <w:szCs w:val="24"/>
        </w:rPr>
        <w:t>RG:</w:t>
      </w:r>
      <w:r w:rsidR="00E268D5">
        <w:rPr>
          <w:rFonts w:ascii="Times New Roman" w:hAnsi="Times New Roman" w:cs="Times New Roman"/>
          <w:sz w:val="24"/>
          <w:szCs w:val="24"/>
        </w:rPr>
        <w:t xml:space="preserve"> </w:t>
      </w:r>
      <w:r w:rsidR="000E7984">
        <w:rPr>
          <w:rFonts w:ascii="Times New Roman" w:hAnsi="Times New Roman" w:cs="Times New Roman"/>
          <w:sz w:val="24"/>
          <w:szCs w:val="24"/>
        </w:rPr>
        <w:t>4100185</w:t>
      </w:r>
    </w:p>
    <w:p w14:paraId="374F662B" w14:textId="2AD6CF5A" w:rsidR="00F66A8B" w:rsidRPr="0083592B"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Data de Nascimento</w:t>
      </w:r>
      <w:r w:rsidRPr="0083592B">
        <w:rPr>
          <w:rFonts w:ascii="Times New Roman" w:hAnsi="Times New Roman" w:cs="Times New Roman"/>
          <w:sz w:val="24"/>
          <w:szCs w:val="24"/>
        </w:rPr>
        <w:t>:</w:t>
      </w:r>
      <w:r w:rsidR="00AF384B" w:rsidRPr="00AF384B">
        <w:rPr>
          <w:rFonts w:ascii="Times New Roman" w:hAnsi="Times New Roman" w:cs="Times New Roman"/>
          <w:sz w:val="24"/>
          <w:szCs w:val="24"/>
        </w:rPr>
        <w:tab/>
      </w:r>
      <w:r w:rsidR="00AA0462">
        <w:rPr>
          <w:rFonts w:ascii="Times New Roman" w:hAnsi="Times New Roman" w:cs="Times New Roman"/>
          <w:sz w:val="24"/>
          <w:szCs w:val="24"/>
        </w:rPr>
        <w:t xml:space="preserve"> </w:t>
      </w:r>
      <w:r w:rsidR="000E7984">
        <w:rPr>
          <w:rFonts w:ascii="Times New Roman" w:hAnsi="Times New Roman" w:cs="Times New Roman"/>
          <w:sz w:val="24"/>
          <w:szCs w:val="24"/>
        </w:rPr>
        <w:t>07/047/1970</w:t>
      </w:r>
    </w:p>
    <w:p w14:paraId="7C0F5676" w14:textId="767DB10E" w:rsidR="007A4763" w:rsidRPr="00E415E4" w:rsidRDefault="00E415E4" w:rsidP="007A4763">
      <w:pPr>
        <w:spacing w:after="0" w:line="360" w:lineRule="auto"/>
        <w:rPr>
          <w:rFonts w:ascii="Times New Roman" w:hAnsi="Times New Roman" w:cs="Times New Roman"/>
          <w:sz w:val="24"/>
          <w:szCs w:val="24"/>
        </w:rPr>
      </w:pPr>
      <w:r>
        <w:rPr>
          <w:rFonts w:ascii="Times New Roman" w:hAnsi="Times New Roman" w:cs="Times New Roman"/>
          <w:b/>
          <w:sz w:val="24"/>
          <w:szCs w:val="24"/>
        </w:rPr>
        <w:t>Endereço:</w:t>
      </w:r>
      <w:r w:rsidR="00184884" w:rsidRPr="00AA0462">
        <w:rPr>
          <w:rFonts w:ascii="Times New Roman" w:hAnsi="Times New Roman" w:cs="Times New Roman"/>
          <w:sz w:val="24"/>
          <w:szCs w:val="24"/>
        </w:rPr>
        <w:t xml:space="preserve"> </w:t>
      </w:r>
      <w:r w:rsidR="000E7984">
        <w:rPr>
          <w:rFonts w:ascii="Times New Roman" w:hAnsi="Times New Roman" w:cs="Times New Roman"/>
          <w:sz w:val="24"/>
          <w:szCs w:val="24"/>
        </w:rPr>
        <w:t>Vila Ceres BR155 próxima à ponte</w:t>
      </w:r>
      <w:proofErr w:type="gramStart"/>
      <w:r w:rsidR="000E7984">
        <w:rPr>
          <w:rFonts w:ascii="Times New Roman" w:hAnsi="Times New Roman" w:cs="Times New Roman"/>
          <w:sz w:val="24"/>
          <w:szCs w:val="24"/>
        </w:rPr>
        <w:t xml:space="preserve">  </w:t>
      </w:r>
      <w:proofErr w:type="gramEnd"/>
      <w:r w:rsidR="000E7984">
        <w:rPr>
          <w:rFonts w:ascii="Times New Roman" w:hAnsi="Times New Roman" w:cs="Times New Roman"/>
          <w:sz w:val="24"/>
          <w:szCs w:val="24"/>
        </w:rPr>
        <w:t>do Rio Chapeco</w:t>
      </w:r>
    </w:p>
    <w:p w14:paraId="7374DAB6" w14:textId="77777777" w:rsidR="007A4763" w:rsidRPr="0083592B" w:rsidRDefault="007A4763"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Município</w:t>
      </w:r>
      <w:r w:rsidR="0083592B">
        <w:rPr>
          <w:rFonts w:ascii="Times New Roman" w:hAnsi="Times New Roman" w:cs="Times New Roman"/>
          <w:sz w:val="24"/>
          <w:szCs w:val="24"/>
        </w:rPr>
        <w:t xml:space="preserve">: Abelardo </w:t>
      </w:r>
      <w:r w:rsidR="00C839B9">
        <w:rPr>
          <w:rFonts w:ascii="Times New Roman" w:hAnsi="Times New Roman" w:cs="Times New Roman"/>
          <w:sz w:val="24"/>
          <w:szCs w:val="24"/>
        </w:rPr>
        <w:t xml:space="preserve">Luz </w:t>
      </w:r>
      <w:r w:rsidR="00C839B9" w:rsidRPr="0083592B">
        <w:rPr>
          <w:rFonts w:ascii="Times New Roman" w:hAnsi="Times New Roman" w:cs="Times New Roman"/>
          <w:sz w:val="24"/>
          <w:szCs w:val="24"/>
        </w:rPr>
        <w:t>- SC</w:t>
      </w:r>
    </w:p>
    <w:p w14:paraId="64F75D0B" w14:textId="22B53F48" w:rsidR="000E0536" w:rsidRDefault="00044E8F" w:rsidP="00330780">
      <w:pPr>
        <w:tabs>
          <w:tab w:val="left" w:pos="2268"/>
        </w:tabs>
        <w:spacing w:after="0" w:line="360" w:lineRule="auto"/>
        <w:rPr>
          <w:rFonts w:ascii="Times New Roman" w:hAnsi="Times New Roman" w:cs="Times New Roman"/>
          <w:sz w:val="24"/>
          <w:szCs w:val="24"/>
        </w:rPr>
      </w:pPr>
      <w:proofErr w:type="spellStart"/>
      <w:r>
        <w:rPr>
          <w:rFonts w:ascii="Times New Roman" w:hAnsi="Times New Roman" w:cs="Times New Roman"/>
          <w:b/>
          <w:sz w:val="24"/>
          <w:szCs w:val="24"/>
        </w:rPr>
        <w:t>Tel</w:t>
      </w:r>
      <w:proofErr w:type="spellEnd"/>
      <w:r>
        <w:rPr>
          <w:rFonts w:ascii="Times New Roman" w:hAnsi="Times New Roman" w:cs="Times New Roman"/>
          <w:b/>
          <w:sz w:val="24"/>
          <w:szCs w:val="24"/>
        </w:rPr>
        <w:t>:</w:t>
      </w:r>
      <w:r>
        <w:rPr>
          <w:rFonts w:ascii="Times New Roman" w:hAnsi="Times New Roman" w:cs="Times New Roman"/>
          <w:sz w:val="24"/>
          <w:szCs w:val="24"/>
        </w:rPr>
        <w:t xml:space="preserve"> </w:t>
      </w:r>
      <w:r w:rsidR="00E76B72">
        <w:rPr>
          <w:rFonts w:ascii="Times New Roman" w:hAnsi="Times New Roman" w:cs="Times New Roman"/>
          <w:sz w:val="24"/>
          <w:szCs w:val="24"/>
        </w:rPr>
        <w:t>499977 5599</w:t>
      </w:r>
    </w:p>
    <w:p w14:paraId="508AB4E7" w14:textId="324C0E8C" w:rsidR="002F7539" w:rsidRPr="00DF6459" w:rsidRDefault="000E7984" w:rsidP="00330780">
      <w:pPr>
        <w:tabs>
          <w:tab w:val="left" w:pos="2268"/>
        </w:tabs>
        <w:spacing w:after="0" w:line="360" w:lineRule="auto"/>
        <w:rPr>
          <w:rFonts w:ascii="Times New Roman" w:hAnsi="Times New Roman" w:cs="Times New Roman"/>
          <w:sz w:val="24"/>
          <w:szCs w:val="24"/>
        </w:rPr>
      </w:pPr>
      <w:r>
        <w:rPr>
          <w:rFonts w:ascii="Times New Roman" w:hAnsi="Times New Roman" w:cs="Times New Roman"/>
          <w:sz w:val="24"/>
          <w:szCs w:val="24"/>
        </w:rPr>
        <w:t>CPF: 81443145904</w:t>
      </w:r>
    </w:p>
    <w:p w14:paraId="00B9629D" w14:textId="77777777" w:rsidR="00DF6459" w:rsidRDefault="00DF6459" w:rsidP="00330780">
      <w:pPr>
        <w:tabs>
          <w:tab w:val="left" w:pos="2268"/>
        </w:tabs>
        <w:spacing w:after="0" w:line="360" w:lineRule="auto"/>
        <w:rPr>
          <w:rFonts w:ascii="Times New Roman" w:hAnsi="Times New Roman" w:cs="Times New Roman"/>
          <w:b/>
          <w:sz w:val="24"/>
          <w:szCs w:val="24"/>
        </w:rPr>
      </w:pPr>
    </w:p>
    <w:p w14:paraId="6308DEED" w14:textId="77777777" w:rsidR="00330780" w:rsidRDefault="00330780" w:rsidP="00330780">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2. OBJETIVO</w:t>
      </w:r>
    </w:p>
    <w:p w14:paraId="665D0549" w14:textId="77777777" w:rsidR="009E365F" w:rsidRDefault="00843FCB" w:rsidP="00B12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Verificar condições socioeconômicas da família, a fim de compreender o contexto </w:t>
      </w:r>
      <w:r w:rsidR="00DD3E9F">
        <w:rPr>
          <w:rFonts w:ascii="Times New Roman" w:hAnsi="Times New Roman" w:cs="Times New Roman"/>
          <w:sz w:val="24"/>
          <w:szCs w:val="24"/>
        </w:rPr>
        <w:t xml:space="preserve">familiar vivenciado e </w:t>
      </w:r>
      <w:r w:rsidR="0057431D">
        <w:rPr>
          <w:rFonts w:ascii="Times New Roman" w:hAnsi="Times New Roman" w:cs="Times New Roman"/>
          <w:sz w:val="24"/>
          <w:szCs w:val="24"/>
        </w:rPr>
        <w:t>assim</w:t>
      </w:r>
      <w:r w:rsidR="00F2360C">
        <w:rPr>
          <w:rFonts w:ascii="Times New Roman" w:hAnsi="Times New Roman" w:cs="Times New Roman"/>
          <w:sz w:val="24"/>
          <w:szCs w:val="24"/>
        </w:rPr>
        <w:t xml:space="preserve"> subsidiar a</w:t>
      </w:r>
      <w:r w:rsidR="00DD3E9F">
        <w:rPr>
          <w:rFonts w:ascii="Times New Roman" w:hAnsi="Times New Roman" w:cs="Times New Roman"/>
          <w:sz w:val="24"/>
          <w:szCs w:val="24"/>
        </w:rPr>
        <w:t xml:space="preserve"> concessão do benefício eventual </w:t>
      </w:r>
      <w:r w:rsidR="002E33E7" w:rsidRPr="001D2899">
        <w:rPr>
          <w:rFonts w:ascii="Times New Roman" w:hAnsi="Times New Roman" w:cs="Times New Roman"/>
          <w:b/>
          <w:sz w:val="24"/>
          <w:szCs w:val="24"/>
        </w:rPr>
        <w:t>REFORMA</w:t>
      </w:r>
      <w:r w:rsidR="001D2899">
        <w:rPr>
          <w:rFonts w:ascii="Times New Roman" w:hAnsi="Times New Roman" w:cs="Times New Roman"/>
          <w:b/>
          <w:sz w:val="24"/>
          <w:szCs w:val="24"/>
        </w:rPr>
        <w:t>/CONSTRUÇÂO,</w:t>
      </w:r>
      <w:r w:rsidR="002E33E7">
        <w:rPr>
          <w:rFonts w:ascii="Times New Roman" w:hAnsi="Times New Roman" w:cs="Times New Roman"/>
          <w:sz w:val="24"/>
          <w:szCs w:val="24"/>
        </w:rPr>
        <w:t xml:space="preserve"> </w:t>
      </w:r>
      <w:r w:rsidR="00DD3E9F">
        <w:rPr>
          <w:rFonts w:ascii="Times New Roman" w:hAnsi="Times New Roman" w:cs="Times New Roman"/>
          <w:sz w:val="24"/>
          <w:szCs w:val="24"/>
        </w:rPr>
        <w:t>Material de Construção conforme o que dispõe a Lei Municipal Nº</w:t>
      </w:r>
      <w:r w:rsidR="00A15F08">
        <w:rPr>
          <w:rFonts w:ascii="Times New Roman" w:hAnsi="Times New Roman" w:cs="Times New Roman"/>
          <w:sz w:val="24"/>
          <w:szCs w:val="24"/>
        </w:rPr>
        <w:t xml:space="preserve"> 2659 de 20 de junho de </w:t>
      </w:r>
      <w:r w:rsidR="001D2899">
        <w:rPr>
          <w:rFonts w:ascii="Times New Roman" w:hAnsi="Times New Roman" w:cs="Times New Roman"/>
          <w:sz w:val="24"/>
          <w:szCs w:val="24"/>
        </w:rPr>
        <w:t>2022.</w:t>
      </w:r>
    </w:p>
    <w:p w14:paraId="19A0A900" w14:textId="77777777" w:rsidR="00D769AC" w:rsidRDefault="00D769AC" w:rsidP="008545AF">
      <w:pPr>
        <w:tabs>
          <w:tab w:val="left" w:pos="2268"/>
        </w:tabs>
        <w:spacing w:after="0" w:line="360" w:lineRule="auto"/>
        <w:rPr>
          <w:rFonts w:ascii="Times New Roman" w:hAnsi="Times New Roman" w:cs="Times New Roman"/>
          <w:b/>
          <w:sz w:val="24"/>
          <w:szCs w:val="24"/>
        </w:rPr>
      </w:pPr>
    </w:p>
    <w:p w14:paraId="4380128E" w14:textId="77777777" w:rsidR="00F26700" w:rsidRDefault="00330780" w:rsidP="008545AF">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3. COMPOSIÇÃO FAMILIAR</w:t>
      </w:r>
    </w:p>
    <w:tbl>
      <w:tblPr>
        <w:tblStyle w:val="Tabelacomgrade"/>
        <w:tblW w:w="8789" w:type="dxa"/>
        <w:tblInd w:w="-289" w:type="dxa"/>
        <w:tblLayout w:type="fixed"/>
        <w:tblLook w:val="04A0" w:firstRow="1" w:lastRow="0" w:firstColumn="1" w:lastColumn="0" w:noHBand="0" w:noVBand="1"/>
      </w:tblPr>
      <w:tblGrid>
        <w:gridCol w:w="2524"/>
        <w:gridCol w:w="1162"/>
        <w:gridCol w:w="1843"/>
        <w:gridCol w:w="1701"/>
        <w:gridCol w:w="1559"/>
      </w:tblGrid>
      <w:tr w:rsidR="008545AF" w14:paraId="4B334008" w14:textId="77777777" w:rsidTr="00F8630F">
        <w:tc>
          <w:tcPr>
            <w:tcW w:w="2524" w:type="dxa"/>
            <w:vAlign w:val="center"/>
          </w:tcPr>
          <w:p w14:paraId="2354BC36"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NOME</w:t>
            </w:r>
          </w:p>
        </w:tc>
        <w:tc>
          <w:tcPr>
            <w:tcW w:w="1162" w:type="dxa"/>
            <w:vAlign w:val="center"/>
          </w:tcPr>
          <w:p w14:paraId="04C5294E" w14:textId="77777777" w:rsidR="008545AF" w:rsidRDefault="008545AF" w:rsidP="00122C81">
            <w:pPr>
              <w:ind w:right="-108"/>
              <w:jc w:val="center"/>
              <w:rPr>
                <w:rFonts w:ascii="Times New Roman" w:hAnsi="Times New Roman" w:cs="Times New Roman"/>
                <w:b/>
                <w:sz w:val="24"/>
                <w:szCs w:val="24"/>
              </w:rPr>
            </w:pPr>
            <w:r>
              <w:rPr>
                <w:rFonts w:ascii="Times New Roman" w:hAnsi="Times New Roman" w:cs="Times New Roman"/>
                <w:b/>
                <w:sz w:val="24"/>
                <w:szCs w:val="24"/>
              </w:rPr>
              <w:t>IDADE</w:t>
            </w:r>
          </w:p>
        </w:tc>
        <w:tc>
          <w:tcPr>
            <w:tcW w:w="1843" w:type="dxa"/>
            <w:vAlign w:val="center"/>
          </w:tcPr>
          <w:p w14:paraId="1ACE45F8"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PARENTESCO</w:t>
            </w:r>
          </w:p>
        </w:tc>
        <w:tc>
          <w:tcPr>
            <w:tcW w:w="1701" w:type="dxa"/>
            <w:vAlign w:val="center"/>
          </w:tcPr>
          <w:p w14:paraId="765EEA25"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PROFISSÃO/ OCUPAÇÃO</w:t>
            </w:r>
          </w:p>
        </w:tc>
        <w:tc>
          <w:tcPr>
            <w:tcW w:w="1559" w:type="dxa"/>
            <w:vAlign w:val="center"/>
          </w:tcPr>
          <w:p w14:paraId="32499058"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RENDA</w:t>
            </w:r>
          </w:p>
        </w:tc>
      </w:tr>
      <w:tr w:rsidR="001D2899" w14:paraId="5D4041C8" w14:textId="77777777" w:rsidTr="00F8630F">
        <w:trPr>
          <w:trHeight w:val="346"/>
        </w:trPr>
        <w:tc>
          <w:tcPr>
            <w:tcW w:w="2524" w:type="dxa"/>
            <w:vAlign w:val="center"/>
          </w:tcPr>
          <w:p w14:paraId="0F4D0ED8" w14:textId="0DA668CD" w:rsidR="00B40BCE" w:rsidRDefault="000330AB" w:rsidP="00B77CC3">
            <w:pPr>
              <w:rPr>
                <w:rFonts w:ascii="Times New Roman" w:hAnsi="Times New Roman" w:cs="Times New Roman"/>
                <w:sz w:val="24"/>
                <w:szCs w:val="24"/>
              </w:rPr>
            </w:pPr>
            <w:r>
              <w:rPr>
                <w:rFonts w:ascii="Times New Roman" w:hAnsi="Times New Roman" w:cs="Times New Roman"/>
                <w:sz w:val="24"/>
                <w:szCs w:val="24"/>
              </w:rPr>
              <w:t xml:space="preserve">Zenira Ferreira </w:t>
            </w:r>
            <w:proofErr w:type="spellStart"/>
            <w:r>
              <w:rPr>
                <w:rFonts w:ascii="Times New Roman" w:hAnsi="Times New Roman" w:cs="Times New Roman"/>
                <w:sz w:val="24"/>
                <w:szCs w:val="24"/>
              </w:rPr>
              <w:t>Fideles</w:t>
            </w:r>
            <w:proofErr w:type="spellEnd"/>
            <w:r>
              <w:rPr>
                <w:rFonts w:ascii="Times New Roman" w:hAnsi="Times New Roman" w:cs="Times New Roman"/>
                <w:sz w:val="24"/>
                <w:szCs w:val="24"/>
              </w:rPr>
              <w:t xml:space="preserve"> Machado</w:t>
            </w:r>
          </w:p>
        </w:tc>
        <w:tc>
          <w:tcPr>
            <w:tcW w:w="1162" w:type="dxa"/>
            <w:vAlign w:val="center"/>
          </w:tcPr>
          <w:p w14:paraId="1A3F343C" w14:textId="7CCAF225" w:rsidR="001D2899" w:rsidRPr="009351B8" w:rsidRDefault="000330AB" w:rsidP="00590345">
            <w:pPr>
              <w:rPr>
                <w:rFonts w:ascii="Times New Roman" w:hAnsi="Times New Roman" w:cs="Times New Roman"/>
                <w:sz w:val="24"/>
                <w:szCs w:val="24"/>
              </w:rPr>
            </w:pPr>
            <w:r>
              <w:rPr>
                <w:rFonts w:ascii="Times New Roman" w:hAnsi="Times New Roman" w:cs="Times New Roman"/>
                <w:sz w:val="24"/>
                <w:szCs w:val="24"/>
              </w:rPr>
              <w:t>54</w:t>
            </w:r>
            <w:r w:rsidR="00A31BA9">
              <w:rPr>
                <w:rFonts w:ascii="Times New Roman" w:hAnsi="Times New Roman" w:cs="Times New Roman"/>
                <w:sz w:val="24"/>
                <w:szCs w:val="24"/>
              </w:rPr>
              <w:t xml:space="preserve"> anos </w:t>
            </w:r>
          </w:p>
        </w:tc>
        <w:tc>
          <w:tcPr>
            <w:tcW w:w="1843" w:type="dxa"/>
            <w:vAlign w:val="center"/>
          </w:tcPr>
          <w:p w14:paraId="05C3AB61" w14:textId="2A221C1C" w:rsidR="001D2899" w:rsidRDefault="00AE03CC" w:rsidP="00F9434A">
            <w:pPr>
              <w:rPr>
                <w:rFonts w:ascii="Times New Roman" w:hAnsi="Times New Roman" w:cs="Times New Roman"/>
                <w:sz w:val="24"/>
                <w:szCs w:val="24"/>
              </w:rPr>
            </w:pPr>
            <w:r>
              <w:rPr>
                <w:rFonts w:ascii="Times New Roman" w:hAnsi="Times New Roman" w:cs="Times New Roman"/>
                <w:sz w:val="24"/>
                <w:szCs w:val="24"/>
              </w:rPr>
              <w:t>Responsável Familiar</w:t>
            </w:r>
          </w:p>
        </w:tc>
        <w:tc>
          <w:tcPr>
            <w:tcW w:w="1701" w:type="dxa"/>
            <w:vAlign w:val="center"/>
          </w:tcPr>
          <w:p w14:paraId="3E9269F3" w14:textId="6C3044DF" w:rsidR="001D2899" w:rsidRPr="009351B8" w:rsidRDefault="002E5CCF" w:rsidP="00657060">
            <w:pPr>
              <w:rPr>
                <w:rFonts w:ascii="Times New Roman" w:hAnsi="Times New Roman" w:cs="Times New Roman"/>
                <w:sz w:val="24"/>
                <w:szCs w:val="24"/>
              </w:rPr>
            </w:pPr>
            <w:r>
              <w:rPr>
                <w:rFonts w:ascii="Times New Roman" w:hAnsi="Times New Roman" w:cs="Times New Roman"/>
                <w:sz w:val="24"/>
                <w:szCs w:val="24"/>
              </w:rPr>
              <w:t>Do lar</w:t>
            </w:r>
          </w:p>
        </w:tc>
        <w:tc>
          <w:tcPr>
            <w:tcW w:w="1559" w:type="dxa"/>
            <w:vAlign w:val="center"/>
          </w:tcPr>
          <w:p w14:paraId="11F77495" w14:textId="6374E454" w:rsidR="001D2899" w:rsidRPr="009351B8" w:rsidRDefault="001D2899" w:rsidP="0029431D">
            <w:pPr>
              <w:rPr>
                <w:rFonts w:ascii="Times New Roman" w:hAnsi="Times New Roman" w:cs="Times New Roman"/>
                <w:sz w:val="24"/>
                <w:szCs w:val="24"/>
              </w:rPr>
            </w:pPr>
          </w:p>
        </w:tc>
      </w:tr>
    </w:tbl>
    <w:p w14:paraId="052884B4" w14:textId="77777777" w:rsidR="00DF6459" w:rsidRDefault="00DF6459" w:rsidP="00F26700">
      <w:pPr>
        <w:spacing w:after="0" w:line="360" w:lineRule="auto"/>
        <w:rPr>
          <w:rFonts w:ascii="Times New Roman" w:hAnsi="Times New Roman" w:cs="Times New Roman"/>
          <w:b/>
          <w:sz w:val="24"/>
          <w:szCs w:val="24"/>
        </w:rPr>
      </w:pPr>
    </w:p>
    <w:p w14:paraId="7E77A835" w14:textId="77777777" w:rsidR="00F26700" w:rsidRDefault="009D1544" w:rsidP="00F26700">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r w:rsidR="00F26700" w:rsidRPr="0083592B">
        <w:rPr>
          <w:rFonts w:ascii="Times New Roman" w:hAnsi="Times New Roman" w:cs="Times New Roman"/>
          <w:b/>
          <w:sz w:val="24"/>
          <w:szCs w:val="24"/>
        </w:rPr>
        <w:t>. DADOS RELATIVOS À SITUAÇÃO HABITACIONAL</w:t>
      </w:r>
    </w:p>
    <w:p w14:paraId="4F7CE9A5" w14:textId="3B234F46" w:rsidR="00BF1BBC" w:rsidRPr="001B59C5" w:rsidRDefault="00D735A0" w:rsidP="001B59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visita a residência da </w:t>
      </w:r>
      <w:r w:rsidR="003C00AF">
        <w:rPr>
          <w:rFonts w:ascii="Times New Roman" w:hAnsi="Times New Roman" w:cs="Times New Roman"/>
          <w:sz w:val="24"/>
          <w:szCs w:val="24"/>
        </w:rPr>
        <w:t>usuária, podemos obser</w:t>
      </w:r>
      <w:r w:rsidR="00B15484">
        <w:rPr>
          <w:rFonts w:ascii="Times New Roman" w:hAnsi="Times New Roman" w:cs="Times New Roman"/>
          <w:sz w:val="24"/>
          <w:szCs w:val="24"/>
        </w:rPr>
        <w:t xml:space="preserve">var que a residência da mesma </w:t>
      </w:r>
      <w:r w:rsidR="00B86871">
        <w:rPr>
          <w:rFonts w:ascii="Times New Roman" w:hAnsi="Times New Roman" w:cs="Times New Roman"/>
          <w:sz w:val="24"/>
          <w:szCs w:val="24"/>
        </w:rPr>
        <w:t>está</w:t>
      </w:r>
      <w:r w:rsidR="00B15484">
        <w:rPr>
          <w:rFonts w:ascii="Times New Roman" w:hAnsi="Times New Roman" w:cs="Times New Roman"/>
          <w:sz w:val="24"/>
          <w:szCs w:val="24"/>
        </w:rPr>
        <w:t xml:space="preserve"> localizada</w:t>
      </w:r>
      <w:r w:rsidR="000330AB">
        <w:rPr>
          <w:rFonts w:ascii="Times New Roman" w:hAnsi="Times New Roman" w:cs="Times New Roman"/>
          <w:sz w:val="24"/>
          <w:szCs w:val="24"/>
        </w:rPr>
        <w:t xml:space="preserve"> na Vila Ceres</w:t>
      </w:r>
      <w:r w:rsidR="00E76B72">
        <w:rPr>
          <w:rFonts w:ascii="Times New Roman" w:hAnsi="Times New Roman" w:cs="Times New Roman"/>
          <w:sz w:val="24"/>
          <w:szCs w:val="24"/>
        </w:rPr>
        <w:t xml:space="preserve"> </w:t>
      </w:r>
      <w:r w:rsidR="00A7433E">
        <w:rPr>
          <w:rFonts w:ascii="Times New Roman" w:hAnsi="Times New Roman" w:cs="Times New Roman"/>
          <w:sz w:val="24"/>
          <w:szCs w:val="24"/>
        </w:rPr>
        <w:t>e</w:t>
      </w:r>
      <w:r w:rsidR="006A72B7">
        <w:rPr>
          <w:rFonts w:ascii="Times New Roman" w:hAnsi="Times New Roman" w:cs="Times New Roman"/>
          <w:sz w:val="24"/>
          <w:szCs w:val="24"/>
        </w:rPr>
        <w:t xml:space="preserve"> tem vári</w:t>
      </w:r>
      <w:r w:rsidR="00A7433E">
        <w:rPr>
          <w:rFonts w:ascii="Times New Roman" w:hAnsi="Times New Roman" w:cs="Times New Roman"/>
          <w:sz w:val="24"/>
          <w:szCs w:val="24"/>
        </w:rPr>
        <w:t>as</w:t>
      </w:r>
      <w:r w:rsidR="00E76B72">
        <w:rPr>
          <w:rFonts w:ascii="Times New Roman" w:hAnsi="Times New Roman" w:cs="Times New Roman"/>
          <w:sz w:val="24"/>
          <w:szCs w:val="24"/>
        </w:rPr>
        <w:t xml:space="preserve"> avarias</w:t>
      </w:r>
      <w:r w:rsidR="001B59C5">
        <w:rPr>
          <w:rFonts w:ascii="Times New Roman" w:hAnsi="Times New Roman" w:cs="Times New Roman"/>
          <w:sz w:val="24"/>
          <w:szCs w:val="24"/>
        </w:rPr>
        <w:t>, desde o telhado até as paredes</w:t>
      </w:r>
      <w:r w:rsidR="000330AB">
        <w:rPr>
          <w:rFonts w:ascii="Times New Roman" w:hAnsi="Times New Roman" w:cs="Times New Roman"/>
          <w:sz w:val="24"/>
          <w:szCs w:val="24"/>
        </w:rPr>
        <w:t xml:space="preserve"> que são de folhas de compensado o assoalho é de piso e uma parte de lajota,</w:t>
      </w:r>
      <w:r w:rsidR="006A72B7">
        <w:rPr>
          <w:rFonts w:ascii="Times New Roman" w:hAnsi="Times New Roman" w:cs="Times New Roman"/>
          <w:sz w:val="24"/>
          <w:szCs w:val="24"/>
        </w:rPr>
        <w:t xml:space="preserve"> não tem</w:t>
      </w:r>
      <w:r w:rsidR="000330AB">
        <w:rPr>
          <w:rFonts w:ascii="Times New Roman" w:hAnsi="Times New Roman" w:cs="Times New Roman"/>
          <w:sz w:val="24"/>
          <w:szCs w:val="24"/>
        </w:rPr>
        <w:t xml:space="preserve"> banheiro dentro de casa. </w:t>
      </w:r>
      <w:r w:rsidR="006A72B7">
        <w:rPr>
          <w:rFonts w:ascii="Times New Roman" w:hAnsi="Times New Roman" w:cs="Times New Roman"/>
          <w:sz w:val="24"/>
          <w:szCs w:val="24"/>
        </w:rPr>
        <w:t xml:space="preserve"> Sua casa </w:t>
      </w:r>
      <w:r w:rsidR="00EF5387">
        <w:rPr>
          <w:rFonts w:ascii="Times New Roman" w:hAnsi="Times New Roman" w:cs="Times New Roman"/>
          <w:sz w:val="24"/>
          <w:szCs w:val="24"/>
        </w:rPr>
        <w:t>está com o telhado danificado</w:t>
      </w:r>
      <w:r w:rsidR="000330AB">
        <w:rPr>
          <w:rFonts w:ascii="Times New Roman" w:hAnsi="Times New Roman" w:cs="Times New Roman"/>
          <w:sz w:val="24"/>
          <w:szCs w:val="24"/>
        </w:rPr>
        <w:t xml:space="preserve"> e devido ao mal tempo</w:t>
      </w:r>
      <w:proofErr w:type="gramStart"/>
      <w:r w:rsidR="002E5CCF">
        <w:rPr>
          <w:rFonts w:ascii="Times New Roman" w:hAnsi="Times New Roman" w:cs="Times New Roman"/>
          <w:sz w:val="24"/>
          <w:szCs w:val="24"/>
        </w:rPr>
        <w:t xml:space="preserve">  </w:t>
      </w:r>
      <w:proofErr w:type="gramEnd"/>
      <w:r w:rsidR="002E5CCF">
        <w:rPr>
          <w:rFonts w:ascii="Times New Roman" w:hAnsi="Times New Roman" w:cs="Times New Roman"/>
          <w:sz w:val="24"/>
          <w:szCs w:val="24"/>
        </w:rPr>
        <w:t>molha toda vez que chove</w:t>
      </w:r>
      <w:r w:rsidR="00EF5387">
        <w:rPr>
          <w:rFonts w:ascii="Times New Roman" w:hAnsi="Times New Roman" w:cs="Times New Roman"/>
          <w:sz w:val="24"/>
          <w:szCs w:val="24"/>
        </w:rPr>
        <w:t>.</w:t>
      </w:r>
      <w:r w:rsidR="006A72B7">
        <w:rPr>
          <w:rFonts w:ascii="Times New Roman" w:hAnsi="Times New Roman" w:cs="Times New Roman"/>
          <w:sz w:val="24"/>
          <w:szCs w:val="24"/>
        </w:rPr>
        <w:t xml:space="preserve"> A maior parte de sua residência</w:t>
      </w:r>
      <w:r w:rsidR="00A7433E">
        <w:rPr>
          <w:rFonts w:ascii="Times New Roman" w:hAnsi="Times New Roman" w:cs="Times New Roman"/>
          <w:sz w:val="24"/>
          <w:szCs w:val="24"/>
        </w:rPr>
        <w:t xml:space="preserve"> está em péssimo estado de conservação.</w:t>
      </w:r>
    </w:p>
    <w:p w14:paraId="061C4A78" w14:textId="77777777" w:rsidR="009E365F" w:rsidRDefault="00D322E0"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771F44">
        <w:rPr>
          <w:rFonts w:ascii="Times New Roman" w:hAnsi="Times New Roman" w:cs="Times New Roman"/>
          <w:b/>
          <w:sz w:val="24"/>
          <w:szCs w:val="24"/>
        </w:rPr>
        <w:t>D</w:t>
      </w:r>
      <w:r w:rsidR="00777165" w:rsidRPr="0083592B">
        <w:rPr>
          <w:rFonts w:ascii="Times New Roman" w:hAnsi="Times New Roman" w:cs="Times New Roman"/>
          <w:b/>
          <w:sz w:val="24"/>
          <w:szCs w:val="24"/>
        </w:rPr>
        <w:t>ADOS RELATIVOS À SAÚ</w:t>
      </w:r>
      <w:r w:rsidR="00F26700" w:rsidRPr="0083592B">
        <w:rPr>
          <w:rFonts w:ascii="Times New Roman" w:hAnsi="Times New Roman" w:cs="Times New Roman"/>
          <w:b/>
          <w:sz w:val="24"/>
          <w:szCs w:val="24"/>
        </w:rPr>
        <w:t>DE DO</w:t>
      </w:r>
      <w:r w:rsidR="00E422C7">
        <w:rPr>
          <w:rFonts w:ascii="Times New Roman" w:hAnsi="Times New Roman" w:cs="Times New Roman"/>
          <w:b/>
          <w:sz w:val="24"/>
          <w:szCs w:val="24"/>
        </w:rPr>
        <w:t xml:space="preserve"> </w:t>
      </w:r>
      <w:r w:rsidR="00F26700" w:rsidRPr="0083592B">
        <w:rPr>
          <w:rFonts w:ascii="Times New Roman" w:hAnsi="Times New Roman" w:cs="Times New Roman"/>
          <w:b/>
          <w:sz w:val="24"/>
          <w:szCs w:val="24"/>
        </w:rPr>
        <w:t xml:space="preserve">(A) </w:t>
      </w:r>
      <w:r w:rsidR="00E422C7" w:rsidRPr="0083592B">
        <w:rPr>
          <w:rFonts w:ascii="Times New Roman" w:hAnsi="Times New Roman" w:cs="Times New Roman"/>
          <w:b/>
          <w:sz w:val="24"/>
          <w:szCs w:val="24"/>
        </w:rPr>
        <w:t>USUÁRIO (</w:t>
      </w:r>
      <w:r w:rsidR="00F26700" w:rsidRPr="0083592B">
        <w:rPr>
          <w:rFonts w:ascii="Times New Roman" w:hAnsi="Times New Roman" w:cs="Times New Roman"/>
          <w:b/>
          <w:sz w:val="24"/>
          <w:szCs w:val="24"/>
        </w:rPr>
        <w:t>A)</w:t>
      </w:r>
    </w:p>
    <w:p w14:paraId="24BAC34A" w14:textId="77777777" w:rsidR="006670BC" w:rsidRDefault="006670BC" w:rsidP="00471CFC">
      <w:pPr>
        <w:spacing w:after="0" w:line="360" w:lineRule="auto"/>
        <w:jc w:val="both"/>
        <w:rPr>
          <w:rFonts w:ascii="Times New Roman" w:hAnsi="Times New Roman" w:cs="Times New Roman"/>
          <w:b/>
          <w:sz w:val="24"/>
          <w:szCs w:val="24"/>
        </w:rPr>
      </w:pPr>
    </w:p>
    <w:p w14:paraId="04B572CA" w14:textId="3EC5A77E" w:rsidR="00A7433E" w:rsidRDefault="000330AB" w:rsidP="00471CFC">
      <w:p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Em conversa com a </w:t>
      </w:r>
      <w:proofErr w:type="gramStart"/>
      <w:r>
        <w:rPr>
          <w:rFonts w:ascii="Times New Roman" w:hAnsi="Times New Roman" w:cs="Times New Roman"/>
          <w:bCs/>
          <w:sz w:val="24"/>
          <w:szCs w:val="24"/>
        </w:rPr>
        <w:t>Sra.</w:t>
      </w:r>
      <w:proofErr w:type="gramEnd"/>
      <w:r>
        <w:rPr>
          <w:rFonts w:ascii="Times New Roman" w:hAnsi="Times New Roman" w:cs="Times New Roman"/>
          <w:bCs/>
          <w:sz w:val="24"/>
          <w:szCs w:val="24"/>
        </w:rPr>
        <w:t xml:space="preserve"> Zenira</w:t>
      </w:r>
      <w:r w:rsidR="001B59C5">
        <w:rPr>
          <w:rFonts w:ascii="Times New Roman" w:hAnsi="Times New Roman" w:cs="Times New Roman"/>
          <w:bCs/>
          <w:sz w:val="24"/>
          <w:szCs w:val="24"/>
        </w:rPr>
        <w:t xml:space="preserve"> relata</w:t>
      </w:r>
      <w:r>
        <w:rPr>
          <w:rFonts w:ascii="Times New Roman" w:hAnsi="Times New Roman" w:cs="Times New Roman"/>
          <w:bCs/>
          <w:sz w:val="24"/>
          <w:szCs w:val="24"/>
        </w:rPr>
        <w:t xml:space="preserve"> que tinha um companheiro, mas que devido a violência doméstica teve que se separar, e seus filhos organizaram uma casa </w:t>
      </w:r>
      <w:r>
        <w:rPr>
          <w:rFonts w:ascii="Times New Roman" w:hAnsi="Times New Roman" w:cs="Times New Roman"/>
          <w:bCs/>
          <w:sz w:val="24"/>
          <w:szCs w:val="24"/>
        </w:rPr>
        <w:lastRenderedPageBreak/>
        <w:t xml:space="preserve">improvisada no fundo do lote a qual conseguiu comprar meio terreno, </w:t>
      </w:r>
      <w:proofErr w:type="spellStart"/>
      <w:r>
        <w:rPr>
          <w:rFonts w:ascii="Times New Roman" w:hAnsi="Times New Roman" w:cs="Times New Roman"/>
          <w:bCs/>
          <w:sz w:val="24"/>
          <w:szCs w:val="24"/>
        </w:rPr>
        <w:t>Sra</w:t>
      </w:r>
      <w:proofErr w:type="spellEnd"/>
      <w:r>
        <w:rPr>
          <w:rFonts w:ascii="Times New Roman" w:hAnsi="Times New Roman" w:cs="Times New Roman"/>
          <w:bCs/>
          <w:sz w:val="24"/>
          <w:szCs w:val="24"/>
        </w:rPr>
        <w:t xml:space="preserve"> Zenira é tratada pelo CAPS (Centro de Atenção Psicossocial)</w:t>
      </w:r>
      <w:r w:rsidR="00D16A1E">
        <w:rPr>
          <w:rFonts w:ascii="Times New Roman" w:hAnsi="Times New Roman" w:cs="Times New Roman"/>
          <w:bCs/>
          <w:sz w:val="24"/>
          <w:szCs w:val="24"/>
        </w:rPr>
        <w:t xml:space="preserve"> necessita de tratamento devido a ansiedade e depressão que desenvolveu ao longo dos anos</w:t>
      </w:r>
      <w:r w:rsidR="001B59C5">
        <w:rPr>
          <w:rFonts w:ascii="Times New Roman" w:hAnsi="Times New Roman" w:cs="Times New Roman"/>
          <w:bCs/>
          <w:sz w:val="24"/>
          <w:szCs w:val="24"/>
        </w:rPr>
        <w:t>.</w:t>
      </w:r>
      <w:r w:rsidR="00D16A1E">
        <w:rPr>
          <w:rFonts w:ascii="Times New Roman" w:hAnsi="Times New Roman" w:cs="Times New Roman"/>
          <w:bCs/>
          <w:sz w:val="24"/>
          <w:szCs w:val="24"/>
        </w:rPr>
        <w:t xml:space="preserve"> </w:t>
      </w:r>
      <w:r w:rsidR="002E5CCF">
        <w:rPr>
          <w:rFonts w:ascii="Times New Roman" w:hAnsi="Times New Roman" w:cs="Times New Roman"/>
          <w:bCs/>
          <w:sz w:val="24"/>
          <w:szCs w:val="24"/>
        </w:rPr>
        <w:t>Por esse motivo não consegue trabalhar diariamente.</w:t>
      </w:r>
    </w:p>
    <w:p w14:paraId="0A0D6636" w14:textId="77777777" w:rsidR="00A7433E" w:rsidRPr="00A7433E" w:rsidRDefault="00A7433E" w:rsidP="00471CFC">
      <w:pPr>
        <w:spacing w:after="0" w:line="360" w:lineRule="auto"/>
        <w:jc w:val="both"/>
        <w:rPr>
          <w:rFonts w:ascii="Times New Roman" w:hAnsi="Times New Roman" w:cs="Times New Roman"/>
          <w:bCs/>
          <w:sz w:val="24"/>
          <w:szCs w:val="24"/>
        </w:rPr>
      </w:pPr>
    </w:p>
    <w:p w14:paraId="660A6819" w14:textId="77777777" w:rsidR="00F26700" w:rsidRDefault="009D1544"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F26700" w:rsidRPr="0083592B">
        <w:rPr>
          <w:rFonts w:ascii="Times New Roman" w:hAnsi="Times New Roman" w:cs="Times New Roman"/>
          <w:b/>
          <w:sz w:val="24"/>
          <w:szCs w:val="24"/>
        </w:rPr>
        <w:t xml:space="preserve">. </w:t>
      </w:r>
      <w:r w:rsidR="002D48BC">
        <w:rPr>
          <w:rFonts w:ascii="Times New Roman" w:hAnsi="Times New Roman" w:cs="Times New Roman"/>
          <w:b/>
          <w:sz w:val="24"/>
          <w:szCs w:val="24"/>
        </w:rPr>
        <w:t>RENDA E PROPRIEDADES</w:t>
      </w:r>
    </w:p>
    <w:p w14:paraId="3848875C" w14:textId="407F9F04" w:rsidR="00D34CC8" w:rsidRPr="002948E6" w:rsidRDefault="007536AA" w:rsidP="00880652">
      <w:pPr>
        <w:tabs>
          <w:tab w:val="left" w:pos="708"/>
          <w:tab w:val="left" w:pos="1416"/>
          <w:tab w:val="left" w:pos="2124"/>
          <w:tab w:val="left" w:pos="2832"/>
          <w:tab w:val="left" w:pos="3540"/>
          <w:tab w:val="center" w:pos="42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 u</w:t>
      </w:r>
      <w:r w:rsidR="002E5CCF">
        <w:rPr>
          <w:rFonts w:ascii="Times New Roman" w:hAnsi="Times New Roman" w:cs="Times New Roman"/>
          <w:sz w:val="24"/>
          <w:szCs w:val="24"/>
        </w:rPr>
        <w:t xml:space="preserve">suária recebe a Bolsa Família no valor de R$ 600,00.  </w:t>
      </w:r>
      <w:proofErr w:type="gramStart"/>
    </w:p>
    <w:p w14:paraId="517DAD10" w14:textId="77777777" w:rsidR="002D48BC" w:rsidRDefault="002D48BC" w:rsidP="00471CFC">
      <w:pPr>
        <w:spacing w:after="0" w:line="360" w:lineRule="auto"/>
        <w:jc w:val="both"/>
        <w:rPr>
          <w:rFonts w:ascii="Times New Roman" w:hAnsi="Times New Roman" w:cs="Times New Roman"/>
          <w:b/>
          <w:sz w:val="24"/>
          <w:szCs w:val="24"/>
        </w:rPr>
      </w:pPr>
      <w:proofErr w:type="gramEnd"/>
      <w:r>
        <w:rPr>
          <w:rFonts w:ascii="Times New Roman" w:hAnsi="Times New Roman" w:cs="Times New Roman"/>
          <w:b/>
          <w:sz w:val="24"/>
          <w:szCs w:val="24"/>
        </w:rPr>
        <w:t>7</w:t>
      </w:r>
      <w:r w:rsidRPr="0083592B">
        <w:rPr>
          <w:rFonts w:ascii="Times New Roman" w:hAnsi="Times New Roman" w:cs="Times New Roman"/>
          <w:b/>
          <w:sz w:val="24"/>
          <w:szCs w:val="24"/>
        </w:rPr>
        <w:t xml:space="preserve">. </w:t>
      </w:r>
      <w:r>
        <w:rPr>
          <w:rFonts w:ascii="Times New Roman" w:hAnsi="Times New Roman" w:cs="Times New Roman"/>
          <w:b/>
          <w:sz w:val="24"/>
          <w:szCs w:val="24"/>
        </w:rPr>
        <w:t>DESPESAS FIXAS</w:t>
      </w:r>
    </w:p>
    <w:p w14:paraId="09C0383B" w14:textId="152D4F76" w:rsidR="00566C10" w:rsidRPr="00566C10" w:rsidRDefault="002E5CCF" w:rsidP="0047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Água, luz,</w:t>
      </w:r>
      <w:r w:rsidR="00F66C7C">
        <w:rPr>
          <w:rFonts w:ascii="Times New Roman" w:hAnsi="Times New Roman" w:cs="Times New Roman"/>
          <w:sz w:val="24"/>
          <w:szCs w:val="24"/>
        </w:rPr>
        <w:t xml:space="preserve"> </w:t>
      </w:r>
      <w:bookmarkStart w:id="0" w:name="_GoBack"/>
      <w:bookmarkEnd w:id="0"/>
      <w:r w:rsidR="00566C10" w:rsidRPr="00566C10">
        <w:rPr>
          <w:rFonts w:ascii="Times New Roman" w:hAnsi="Times New Roman" w:cs="Times New Roman"/>
          <w:sz w:val="24"/>
          <w:szCs w:val="24"/>
        </w:rPr>
        <w:t>Alimentação, Medicamentos, Vestuário gastos que sã</w:t>
      </w:r>
      <w:r w:rsidR="00B86871">
        <w:rPr>
          <w:rFonts w:ascii="Times New Roman" w:hAnsi="Times New Roman" w:cs="Times New Roman"/>
          <w:sz w:val="24"/>
          <w:szCs w:val="24"/>
        </w:rPr>
        <w:t>o inclusos a partir desta renda.</w:t>
      </w:r>
    </w:p>
    <w:p w14:paraId="2E39F7AA" w14:textId="77777777" w:rsidR="00DD3E9F" w:rsidRDefault="00DD3E9F" w:rsidP="00471CFC">
      <w:pPr>
        <w:spacing w:after="0" w:line="360" w:lineRule="auto"/>
        <w:jc w:val="both"/>
        <w:rPr>
          <w:rFonts w:ascii="Times New Roman" w:hAnsi="Times New Roman" w:cs="Times New Roman"/>
          <w:b/>
          <w:sz w:val="24"/>
          <w:szCs w:val="24"/>
        </w:rPr>
      </w:pPr>
    </w:p>
    <w:p w14:paraId="00DF127F" w14:textId="77777777" w:rsidR="00FA2BFF" w:rsidRDefault="00A05BC9"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B23EA2">
        <w:rPr>
          <w:rFonts w:ascii="Times New Roman" w:hAnsi="Times New Roman" w:cs="Times New Roman"/>
          <w:b/>
          <w:sz w:val="24"/>
          <w:szCs w:val="24"/>
        </w:rPr>
        <w:t>DEMANDAS/EXPRESSÕES DA QUESTÃO SOCIAL</w:t>
      </w:r>
    </w:p>
    <w:p w14:paraId="08D54E88" w14:textId="77777777" w:rsidR="00500178" w:rsidRDefault="00500178" w:rsidP="00471CFC">
      <w:pPr>
        <w:spacing w:after="0" w:line="360" w:lineRule="auto"/>
        <w:jc w:val="both"/>
        <w:rPr>
          <w:rFonts w:ascii="Times New Roman" w:hAnsi="Times New Roman" w:cs="Times New Roman"/>
          <w:b/>
          <w:sz w:val="24"/>
          <w:szCs w:val="24"/>
        </w:rPr>
      </w:pPr>
    </w:p>
    <w:p w14:paraId="7A327A51" w14:textId="77777777" w:rsidR="00E75EC6" w:rsidRDefault="005F276F" w:rsidP="001149A7">
      <w:pPr>
        <w:spacing w:after="0" w:line="360" w:lineRule="auto"/>
        <w:ind w:firstLine="708"/>
        <w:jc w:val="both"/>
        <w:rPr>
          <w:rFonts w:ascii="Times New Roman" w:hAnsi="Times New Roman" w:cs="Times New Roman"/>
          <w:sz w:val="24"/>
          <w:szCs w:val="24"/>
        </w:rPr>
      </w:pPr>
      <w:r w:rsidRPr="005F276F">
        <w:rPr>
          <w:rFonts w:ascii="Times New Roman" w:hAnsi="Times New Roman" w:cs="Times New Roman"/>
          <w:sz w:val="24"/>
          <w:szCs w:val="24"/>
        </w:rPr>
        <w:t>A questão social, cuja gênese é o conflito capital-trabalho, possui atualmente expressões múltiplas (pobreza, desemprego, violência, discriminação de gênero, raça, etnia e orientação sexual, trabalho precário, dificuldade de acesso à saúde, à educação e ao trabalho, falta de moradia, violação dos direitos das crianças e idosos), e como tal, carece da articulação de ações diversificadas capazes de inserir no jogo social e garantir direitos aos invalidados não só pela ‘desfiliação’, mas pela própria conjuntura histórica do país. No Brasil, as expressões da questão social também repercutem de diferentes formas na vida da população, em especial da infanto-juvenil, principalmente por causa das desigualdades sociais existentes e devido à ineficiência da rede pública de educação, saúde e proteção so</w:t>
      </w:r>
      <w:r>
        <w:rPr>
          <w:rFonts w:ascii="Times New Roman" w:hAnsi="Times New Roman" w:cs="Times New Roman"/>
          <w:sz w:val="24"/>
          <w:szCs w:val="24"/>
        </w:rPr>
        <w:t xml:space="preserve">cial. </w:t>
      </w:r>
    </w:p>
    <w:p w14:paraId="7D8B62A1" w14:textId="77777777" w:rsidR="00BC1CB2" w:rsidRPr="00A05BC9" w:rsidRDefault="00A05BC9" w:rsidP="00E42CE7">
      <w:pPr>
        <w:spacing w:after="0" w:line="36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Estudo baseado em relatos da</w:t>
      </w:r>
      <w:r w:rsidR="005901F9">
        <w:rPr>
          <w:rFonts w:ascii="Times New Roman" w:hAnsi="Times New Roman" w:cs="Times New Roman"/>
          <w:sz w:val="24"/>
          <w:szCs w:val="24"/>
        </w:rPr>
        <w:t xml:space="preserve"> usuária</w:t>
      </w:r>
      <w:r w:rsidR="002E2D01">
        <w:rPr>
          <w:rFonts w:ascii="Times New Roman" w:hAnsi="Times New Roman" w:cs="Times New Roman"/>
          <w:sz w:val="24"/>
          <w:szCs w:val="24"/>
        </w:rPr>
        <w:t xml:space="preserve">, visita domiciliar e laudo técnico do Engenheiro Civil, responsável pelo setor de Habitação do Município, </w:t>
      </w:r>
      <w:r w:rsidR="00FA2BFF">
        <w:rPr>
          <w:rFonts w:ascii="Times New Roman" w:hAnsi="Times New Roman" w:cs="Times New Roman"/>
          <w:sz w:val="24"/>
          <w:szCs w:val="24"/>
        </w:rPr>
        <w:t xml:space="preserve">Folha Resumo Cadastro Único </w:t>
      </w:r>
      <w:r w:rsidR="002E2D01">
        <w:rPr>
          <w:rFonts w:ascii="Times New Roman" w:hAnsi="Times New Roman" w:cs="Times New Roman"/>
          <w:sz w:val="24"/>
          <w:szCs w:val="24"/>
        </w:rPr>
        <w:t>e ainda registros no sistema PRECISA.</w:t>
      </w:r>
      <w:r w:rsidR="00FA2BF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753C3FB" w14:textId="5C592659" w:rsidR="00E42CE7" w:rsidRDefault="00E42CE7" w:rsidP="00E42C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CD5980">
        <w:rPr>
          <w:rFonts w:ascii="Times New Roman" w:hAnsi="Times New Roman" w:cs="Times New Roman"/>
          <w:sz w:val="24"/>
          <w:szCs w:val="24"/>
        </w:rPr>
        <w:t>onsiderando a vulnerabilidad</w:t>
      </w:r>
      <w:r w:rsidR="002E5CCF">
        <w:rPr>
          <w:rFonts w:ascii="Times New Roman" w:hAnsi="Times New Roman" w:cs="Times New Roman"/>
          <w:sz w:val="24"/>
          <w:szCs w:val="24"/>
        </w:rPr>
        <w:t>e da usuária e por se tratar de uma usuária em tratamento no CAPS (Centro de Atenção Psicossocial)</w:t>
      </w:r>
      <w:r w:rsidR="003D6D5E">
        <w:rPr>
          <w:rFonts w:ascii="Times New Roman" w:hAnsi="Times New Roman" w:cs="Times New Roman"/>
          <w:sz w:val="24"/>
          <w:szCs w:val="24"/>
        </w:rPr>
        <w:t xml:space="preserve"> </w:t>
      </w:r>
      <w:r w:rsidR="005901F9">
        <w:rPr>
          <w:rFonts w:ascii="Times New Roman" w:hAnsi="Times New Roman" w:cs="Times New Roman"/>
          <w:sz w:val="24"/>
          <w:szCs w:val="24"/>
        </w:rPr>
        <w:t xml:space="preserve">em </w:t>
      </w:r>
      <w:r>
        <w:rPr>
          <w:rFonts w:ascii="Times New Roman" w:hAnsi="Times New Roman" w:cs="Times New Roman"/>
          <w:sz w:val="24"/>
          <w:szCs w:val="24"/>
        </w:rPr>
        <w:t>situação d</w:t>
      </w:r>
      <w:r w:rsidR="008B7D9C">
        <w:rPr>
          <w:rFonts w:ascii="Times New Roman" w:hAnsi="Times New Roman" w:cs="Times New Roman"/>
          <w:sz w:val="24"/>
          <w:szCs w:val="24"/>
        </w:rPr>
        <w:t>e vulnerabilidade social e eco</w:t>
      </w:r>
      <w:r>
        <w:rPr>
          <w:rFonts w:ascii="Times New Roman" w:hAnsi="Times New Roman" w:cs="Times New Roman"/>
          <w:sz w:val="24"/>
          <w:szCs w:val="24"/>
        </w:rPr>
        <w:t>nômica</w:t>
      </w:r>
      <w:r w:rsidR="00CD5980">
        <w:rPr>
          <w:rFonts w:ascii="Times New Roman" w:hAnsi="Times New Roman" w:cs="Times New Roman"/>
          <w:sz w:val="24"/>
          <w:szCs w:val="24"/>
        </w:rPr>
        <w:t>,</w:t>
      </w:r>
      <w:r>
        <w:rPr>
          <w:rFonts w:ascii="Times New Roman" w:hAnsi="Times New Roman" w:cs="Times New Roman"/>
          <w:sz w:val="24"/>
          <w:szCs w:val="24"/>
        </w:rPr>
        <w:t xml:space="preserve"> será concedido o Benefício Eventual Melhoria de Habitabilidade de acordo com o que prevê a legislação vigente conforme Lei Municipal da Habitação 2659 de 20/06/2022, referente Melhoria de Habitabilidade da Política Municipal de Habitação.</w:t>
      </w:r>
    </w:p>
    <w:p w14:paraId="31FB4A20" w14:textId="77777777" w:rsidR="001B59C5" w:rsidRDefault="001B59C5" w:rsidP="00E42CE7">
      <w:pPr>
        <w:spacing w:after="0" w:line="360" w:lineRule="auto"/>
        <w:ind w:firstLine="708"/>
        <w:jc w:val="both"/>
        <w:rPr>
          <w:rFonts w:ascii="Times New Roman" w:hAnsi="Times New Roman" w:cs="Times New Roman"/>
          <w:sz w:val="24"/>
          <w:szCs w:val="24"/>
        </w:rPr>
      </w:pPr>
    </w:p>
    <w:p w14:paraId="10576A8C" w14:textId="77777777" w:rsidR="001B59C5" w:rsidRDefault="001B59C5" w:rsidP="00E42CE7">
      <w:pPr>
        <w:spacing w:after="0" w:line="360" w:lineRule="auto"/>
        <w:ind w:firstLine="708"/>
        <w:jc w:val="both"/>
        <w:rPr>
          <w:rFonts w:ascii="Times New Roman" w:hAnsi="Times New Roman" w:cs="Times New Roman"/>
          <w:sz w:val="24"/>
          <w:szCs w:val="24"/>
        </w:rPr>
      </w:pPr>
    </w:p>
    <w:p w14:paraId="13925A04" w14:textId="77777777" w:rsidR="008B7D9C" w:rsidRPr="008B7D9C" w:rsidRDefault="008B7D9C" w:rsidP="008B7D9C">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Dentre as leis</w:t>
      </w:r>
      <w:r>
        <w:rPr>
          <w:rFonts w:ascii="Arial" w:hAnsi="Arial" w:cs="Arial"/>
          <w:i/>
          <w:color w:val="363636"/>
          <w:sz w:val="16"/>
          <w:szCs w:val="16"/>
        </w:rPr>
        <w:t xml:space="preserve"> que garantem os Direitos das Pessoas Idosas</w:t>
      </w:r>
      <w:r w:rsidRPr="008B7D9C">
        <w:rPr>
          <w:rFonts w:ascii="Arial" w:hAnsi="Arial" w:cs="Arial"/>
          <w:i/>
          <w:color w:val="363636"/>
          <w:sz w:val="16"/>
          <w:szCs w:val="16"/>
        </w:rPr>
        <w:t>, destaca-se a própria Constituição, a Política Nacional do Idoso (</w:t>
      </w:r>
      <w:hyperlink r:id="rId9" w:tgtFrame="_blank" w:history="1">
        <w:r w:rsidRPr="008B7D9C">
          <w:rPr>
            <w:rStyle w:val="Hyperlink"/>
            <w:rFonts w:ascii="Arial" w:hAnsi="Arial" w:cs="Arial"/>
            <w:i/>
            <w:color w:val="DC5427"/>
            <w:sz w:val="16"/>
            <w:szCs w:val="16"/>
          </w:rPr>
          <w:t>Lei 8842/94</w:t>
        </w:r>
      </w:hyperlink>
      <w:r w:rsidRPr="008B7D9C">
        <w:rPr>
          <w:rFonts w:ascii="Arial" w:hAnsi="Arial" w:cs="Arial"/>
          <w:i/>
          <w:color w:val="363636"/>
          <w:sz w:val="16"/>
          <w:szCs w:val="16"/>
        </w:rPr>
        <w:t>), a Lei de Prioridade de Atendimento às Pessoas com Deficiência, aos Idosos, Gestantes e Lactantes (</w:t>
      </w:r>
      <w:hyperlink r:id="rId10" w:tgtFrame="_blank" w:history="1">
        <w:r w:rsidRPr="008B7D9C">
          <w:rPr>
            <w:rStyle w:val="Hyperlink"/>
            <w:rFonts w:ascii="Arial" w:hAnsi="Arial" w:cs="Arial"/>
            <w:i/>
            <w:color w:val="DC5427"/>
            <w:sz w:val="16"/>
            <w:szCs w:val="16"/>
          </w:rPr>
          <w:t>Lei nº 10.048</w:t>
        </w:r>
      </w:hyperlink>
      <w:r w:rsidRPr="008B7D9C">
        <w:rPr>
          <w:rFonts w:ascii="Arial" w:hAnsi="Arial" w:cs="Arial"/>
          <w:i/>
          <w:color w:val="363636"/>
          <w:sz w:val="16"/>
          <w:szCs w:val="16"/>
        </w:rPr>
        <w:t>), o Estatuto do Idoso (</w:t>
      </w:r>
      <w:hyperlink r:id="rId11" w:tgtFrame="_blank" w:history="1">
        <w:r w:rsidRPr="008B7D9C">
          <w:rPr>
            <w:rStyle w:val="Hyperlink"/>
            <w:rFonts w:ascii="Arial" w:hAnsi="Arial" w:cs="Arial"/>
            <w:i/>
            <w:color w:val="DC5427"/>
            <w:sz w:val="16"/>
            <w:szCs w:val="16"/>
          </w:rPr>
          <w:t>Lei nº 10.741</w:t>
        </w:r>
      </w:hyperlink>
      <w:r w:rsidRPr="008B7D9C">
        <w:rPr>
          <w:rFonts w:ascii="Arial" w:hAnsi="Arial" w:cs="Arial"/>
          <w:i/>
          <w:color w:val="363636"/>
          <w:sz w:val="16"/>
          <w:szCs w:val="16"/>
        </w:rPr>
        <w:t>), o Benefício de Prestação Continuada (</w:t>
      </w:r>
      <w:hyperlink r:id="rId12" w:tgtFrame="_blank" w:history="1">
        <w:r w:rsidRPr="008B7D9C">
          <w:rPr>
            <w:rStyle w:val="Hyperlink"/>
            <w:rFonts w:ascii="Arial" w:hAnsi="Arial" w:cs="Arial"/>
            <w:i/>
            <w:color w:val="DC5427"/>
            <w:sz w:val="16"/>
            <w:szCs w:val="16"/>
          </w:rPr>
          <w:t>Decreto nº 6.214</w:t>
        </w:r>
      </w:hyperlink>
      <w:r w:rsidRPr="008B7D9C">
        <w:rPr>
          <w:rFonts w:ascii="Arial" w:hAnsi="Arial" w:cs="Arial"/>
          <w:i/>
          <w:color w:val="363636"/>
          <w:sz w:val="16"/>
          <w:szCs w:val="16"/>
        </w:rPr>
        <w:t>) e o Fundo Nacional do Idoso (</w:t>
      </w:r>
      <w:hyperlink r:id="rId13" w:tgtFrame="_blank" w:history="1">
        <w:r w:rsidRPr="008B7D9C">
          <w:rPr>
            <w:rStyle w:val="Hyperlink"/>
            <w:rFonts w:ascii="Arial" w:hAnsi="Arial" w:cs="Arial"/>
            <w:i/>
            <w:color w:val="DC5427"/>
            <w:sz w:val="16"/>
            <w:szCs w:val="16"/>
          </w:rPr>
          <w:t>Lei nº 12.213</w:t>
        </w:r>
      </w:hyperlink>
      <w:r w:rsidRPr="008B7D9C">
        <w:rPr>
          <w:rFonts w:ascii="Arial" w:hAnsi="Arial" w:cs="Arial"/>
          <w:i/>
          <w:color w:val="363636"/>
          <w:sz w:val="16"/>
          <w:szCs w:val="16"/>
        </w:rPr>
        <w:t>).</w:t>
      </w:r>
    </w:p>
    <w:p w14:paraId="7093F928" w14:textId="77777777" w:rsidR="00FA2BFF" w:rsidRPr="00500178" w:rsidRDefault="008B7D9C" w:rsidP="00500178">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Essas leis garantem todos os </w:t>
      </w:r>
      <w:hyperlink r:id="rId14" w:tgtFrame="_blank" w:history="1">
        <w:r w:rsidRPr="008B7D9C">
          <w:rPr>
            <w:rStyle w:val="Hyperlink"/>
            <w:rFonts w:ascii="Arial" w:hAnsi="Arial" w:cs="Arial"/>
            <w:i/>
            <w:color w:val="DC5427"/>
            <w:sz w:val="16"/>
            <w:szCs w:val="16"/>
          </w:rPr>
          <w:t>direitos fundamentais</w:t>
        </w:r>
      </w:hyperlink>
      <w:r w:rsidRPr="008B7D9C">
        <w:rPr>
          <w:rFonts w:ascii="Arial" w:hAnsi="Arial" w:cs="Arial"/>
          <w:i/>
          <w:color w:val="363636"/>
          <w:sz w:val="16"/>
          <w:szCs w:val="16"/>
        </w:rPr>
        <w:t> para esse grupo em nosso país. Em relação ao direito à saúde, por exemplo, o </w:t>
      </w:r>
      <w:hyperlink r:id="rId15" w:tgtFrame="_blank" w:history="1">
        <w:r w:rsidRPr="008B7D9C">
          <w:rPr>
            <w:rStyle w:val="Hyperlink"/>
            <w:rFonts w:ascii="Arial" w:hAnsi="Arial" w:cs="Arial"/>
            <w:i/>
            <w:color w:val="DC5427"/>
            <w:sz w:val="16"/>
            <w:szCs w:val="16"/>
          </w:rPr>
          <w:t>Estado</w:t>
        </w:r>
      </w:hyperlink>
      <w:r w:rsidRPr="008B7D9C">
        <w:rPr>
          <w:rFonts w:ascii="Arial" w:hAnsi="Arial" w:cs="Arial"/>
          <w:i/>
          <w:color w:val="363636"/>
          <w:sz w:val="16"/>
          <w:szCs w:val="16"/>
        </w:rPr>
        <w:t> deve fornecer, gratuitamente, todos os recursos necessários ao tratamento da pessoa idosa, além de garantir o seu atendimento prioritário em hospitais e unidades de saúde.</w:t>
      </w:r>
    </w:p>
    <w:p w14:paraId="77CA6C16" w14:textId="77777777" w:rsidR="00FA2BFF" w:rsidRDefault="00FA2BFF" w:rsidP="00BC1CB2">
      <w:pPr>
        <w:spacing w:after="0" w:line="360" w:lineRule="auto"/>
        <w:jc w:val="both"/>
        <w:rPr>
          <w:rFonts w:ascii="Times New Roman" w:hAnsi="Times New Roman" w:cs="Times New Roman"/>
          <w:sz w:val="24"/>
          <w:szCs w:val="24"/>
        </w:rPr>
      </w:pPr>
    </w:p>
    <w:p w14:paraId="2BA1923D" w14:textId="28EF0A6D" w:rsidR="00500178" w:rsidRPr="00500178" w:rsidRDefault="00500178" w:rsidP="003A234C">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7A2850">
        <w:rPr>
          <w:rFonts w:ascii="Times New Roman" w:hAnsi="Times New Roman" w:cs="Times New Roman"/>
          <w:sz w:val="24"/>
          <w:szCs w:val="24"/>
        </w:rPr>
        <w:t xml:space="preserve">                    </w:t>
      </w:r>
      <w:r w:rsidR="001B59C5">
        <w:rPr>
          <w:rFonts w:ascii="Times New Roman" w:hAnsi="Times New Roman" w:cs="Times New Roman"/>
          <w:sz w:val="24"/>
          <w:szCs w:val="24"/>
        </w:rPr>
        <w:t xml:space="preserve">                               </w:t>
      </w:r>
      <w:r w:rsidR="00A1517F">
        <w:rPr>
          <w:rFonts w:ascii="Times New Roman" w:hAnsi="Times New Roman" w:cs="Times New Roman"/>
          <w:sz w:val="24"/>
          <w:szCs w:val="24"/>
        </w:rPr>
        <w:t xml:space="preserve">  </w:t>
      </w:r>
      <w:r w:rsidR="007A2850">
        <w:rPr>
          <w:rFonts w:ascii="Times New Roman" w:hAnsi="Times New Roman" w:cs="Times New Roman"/>
          <w:sz w:val="24"/>
          <w:szCs w:val="24"/>
        </w:rPr>
        <w:t xml:space="preserve">  </w:t>
      </w:r>
      <w:r w:rsidR="000E0ED4" w:rsidRPr="0083592B">
        <w:rPr>
          <w:rFonts w:ascii="Times New Roman" w:eastAsia="Calibri" w:hAnsi="Times New Roman" w:cs="Times New Roman"/>
          <w:sz w:val="24"/>
          <w:szCs w:val="24"/>
        </w:rPr>
        <w:t>Abelardo Luz,</w:t>
      </w:r>
      <w:r w:rsidR="00DD3E9F">
        <w:rPr>
          <w:rFonts w:ascii="Times New Roman" w:eastAsia="Calibri" w:hAnsi="Times New Roman" w:cs="Times New Roman"/>
          <w:sz w:val="24"/>
          <w:szCs w:val="24"/>
        </w:rPr>
        <w:t xml:space="preserve"> </w:t>
      </w:r>
      <w:r w:rsidR="002E5CCF">
        <w:rPr>
          <w:rFonts w:ascii="Times New Roman" w:eastAsia="Calibri" w:hAnsi="Times New Roman" w:cs="Times New Roman"/>
          <w:sz w:val="24"/>
          <w:szCs w:val="24"/>
        </w:rPr>
        <w:t>28</w:t>
      </w:r>
      <w:r w:rsidR="00A1517F">
        <w:rPr>
          <w:rFonts w:ascii="Times New Roman" w:eastAsia="Calibri" w:hAnsi="Times New Roman" w:cs="Times New Roman"/>
          <w:sz w:val="24"/>
          <w:szCs w:val="24"/>
        </w:rPr>
        <w:t xml:space="preserve"> de março de 2024.</w:t>
      </w:r>
      <w:r>
        <w:rPr>
          <w:rFonts w:ascii="Times New Roman" w:eastAsia="Calibri" w:hAnsi="Times New Roman" w:cs="Times New Roman"/>
          <w:sz w:val="24"/>
          <w:szCs w:val="24"/>
        </w:rPr>
        <w:t xml:space="preserve"> </w:t>
      </w:r>
    </w:p>
    <w:p w14:paraId="7073E694" w14:textId="77777777" w:rsidR="000E0ED4" w:rsidRPr="0083592B" w:rsidRDefault="000E0ED4" w:rsidP="003A2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sidRPr="0083592B">
        <w:rPr>
          <w:rFonts w:ascii="Times New Roman" w:hAnsi="Times New Roman" w:cs="Times New Roman"/>
          <w:sz w:val="24"/>
          <w:szCs w:val="24"/>
        </w:rPr>
        <w:tab/>
      </w:r>
      <w:r w:rsidR="007D05BC">
        <w:rPr>
          <w:rFonts w:ascii="Times New Roman" w:hAnsi="Times New Roman" w:cs="Times New Roman"/>
          <w:sz w:val="24"/>
          <w:szCs w:val="24"/>
        </w:rPr>
        <w:t xml:space="preserve">               </w:t>
      </w:r>
      <w:r w:rsidR="00DD3E9F">
        <w:rPr>
          <w:rFonts w:ascii="Times New Roman" w:hAnsi="Times New Roman" w:cs="Times New Roman"/>
          <w:sz w:val="24"/>
          <w:szCs w:val="24"/>
        </w:rPr>
        <w:t xml:space="preserve"> </w:t>
      </w:r>
    </w:p>
    <w:p w14:paraId="2961B35A" w14:textId="76E156C9" w:rsidR="00553FCB" w:rsidRDefault="00880652"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 Rodrigues da Silva Veiga</w:t>
      </w:r>
    </w:p>
    <w:p w14:paraId="242A59A4" w14:textId="77777777" w:rsidR="00553FCB" w:rsidRDefault="00553FCB"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Assistente Social</w:t>
      </w:r>
    </w:p>
    <w:p w14:paraId="07BDA92C" w14:textId="6AB44550" w:rsidR="000E0ED4" w:rsidRPr="0083592B" w:rsidRDefault="00500178" w:rsidP="0050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CRESS/SC 12ª Região </w:t>
      </w:r>
      <w:r w:rsidR="00880652">
        <w:rPr>
          <w:rFonts w:ascii="Times New Roman" w:hAnsi="Times New Roman" w:cs="Times New Roman"/>
          <w:sz w:val="24"/>
          <w:szCs w:val="24"/>
        </w:rPr>
        <w:t>9376</w:t>
      </w:r>
    </w:p>
    <w:p w14:paraId="120FA021" w14:textId="77777777" w:rsidR="004531BA" w:rsidRPr="0083592B" w:rsidRDefault="004531BA" w:rsidP="003A234C">
      <w:pPr>
        <w:jc w:val="both"/>
        <w:rPr>
          <w:rFonts w:ascii="Times New Roman" w:hAnsi="Times New Roman" w:cs="Times New Roman"/>
          <w:sz w:val="24"/>
          <w:szCs w:val="24"/>
        </w:rPr>
      </w:pPr>
    </w:p>
    <w:p w14:paraId="7C7ECCBB" w14:textId="77777777" w:rsidR="005157D1" w:rsidRPr="0083592B" w:rsidRDefault="005157D1">
      <w:pPr>
        <w:jc w:val="right"/>
        <w:rPr>
          <w:rFonts w:ascii="Times New Roman" w:hAnsi="Times New Roman" w:cs="Times New Roman"/>
          <w:sz w:val="24"/>
          <w:szCs w:val="24"/>
        </w:rPr>
      </w:pPr>
    </w:p>
    <w:sectPr w:rsidR="005157D1" w:rsidRPr="0083592B" w:rsidSect="00695487">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4811B" w14:textId="77777777" w:rsidR="00C33B4F" w:rsidRDefault="00C33B4F" w:rsidP="00A74243">
      <w:pPr>
        <w:spacing w:after="0" w:line="240" w:lineRule="auto"/>
      </w:pPr>
      <w:r>
        <w:separator/>
      </w:r>
    </w:p>
  </w:endnote>
  <w:endnote w:type="continuationSeparator" w:id="0">
    <w:p w14:paraId="2D0ACCBD" w14:textId="77777777" w:rsidR="00C33B4F" w:rsidRDefault="00C33B4F" w:rsidP="00A7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7F3F7" w14:textId="77777777" w:rsidR="00A74243" w:rsidRDefault="00B14219" w:rsidP="00A74243">
    <w:pPr>
      <w:pStyle w:val="Rodap"/>
      <w:jc w:val="center"/>
    </w:pPr>
    <w:r>
      <w:t xml:space="preserve">Rua Egídio João Guerra Nº </w:t>
    </w:r>
    <w:r w:rsidR="00A74243">
      <w:t>620 – Bairro Alvorada</w:t>
    </w:r>
  </w:p>
  <w:p w14:paraId="31572E3D" w14:textId="77777777" w:rsidR="00A74243" w:rsidRDefault="00A74243" w:rsidP="00A74243">
    <w:pPr>
      <w:pStyle w:val="Rodap"/>
      <w:jc w:val="center"/>
    </w:pPr>
    <w:r>
      <w:t>Abelardo Luz – SC</w:t>
    </w:r>
  </w:p>
  <w:p w14:paraId="78959606" w14:textId="77777777" w:rsidR="00A74243" w:rsidRPr="00614DC4" w:rsidRDefault="00A74243" w:rsidP="00A74243">
    <w:pPr>
      <w:pStyle w:val="Rodap"/>
      <w:jc w:val="center"/>
    </w:pPr>
    <w:r>
      <w:t xml:space="preserve">Fone: </w:t>
    </w:r>
    <w:r w:rsidR="00B14219">
      <w:t>(49)</w:t>
    </w:r>
    <w:r>
      <w:t>3445</w:t>
    </w:r>
    <w:r w:rsidR="00B14219">
      <w:t>-</w:t>
    </w:r>
    <w:r>
      <w:t>5452</w:t>
    </w:r>
  </w:p>
  <w:p w14:paraId="1DA96968" w14:textId="77777777" w:rsidR="00A74243" w:rsidRDefault="00A742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609EA" w14:textId="77777777" w:rsidR="00C33B4F" w:rsidRDefault="00C33B4F" w:rsidP="00A74243">
      <w:pPr>
        <w:spacing w:after="0" w:line="240" w:lineRule="auto"/>
      </w:pPr>
      <w:r>
        <w:separator/>
      </w:r>
    </w:p>
  </w:footnote>
  <w:footnote w:type="continuationSeparator" w:id="0">
    <w:p w14:paraId="32BEB153" w14:textId="77777777" w:rsidR="00C33B4F" w:rsidRDefault="00C33B4F" w:rsidP="00A74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88ED2" w14:textId="77777777" w:rsidR="00A74243" w:rsidRDefault="0083592B" w:rsidP="00A74243">
    <w:pPr>
      <w:pStyle w:val="Cabealho"/>
    </w:pPr>
    <w:r>
      <w:rPr>
        <w:noProof/>
      </w:rPr>
      <w:drawing>
        <wp:anchor distT="0" distB="0" distL="114300" distR="114300" simplePos="0" relativeHeight="251657728" behindDoc="0" locked="0" layoutInCell="1" allowOverlap="0" wp14:anchorId="4F3492E1" wp14:editId="2EF3AED6">
          <wp:simplePos x="0" y="0"/>
          <wp:positionH relativeFrom="column">
            <wp:posOffset>4882515</wp:posOffset>
          </wp:positionH>
          <wp:positionV relativeFrom="paragraph">
            <wp:posOffset>-92075</wp:posOffset>
          </wp:positionV>
          <wp:extent cx="1066800" cy="789940"/>
          <wp:effectExtent l="0" t="0" r="0" b="0"/>
          <wp:wrapSquare wrapText="bothSides"/>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66800" cy="789940"/>
                  </a:xfrm>
                  <a:prstGeom prst="rect">
                    <a:avLst/>
                  </a:prstGeom>
                  <a:noFill/>
                  <a:ln w="9525">
                    <a:noFill/>
                    <a:miter lim="800000"/>
                    <a:headEnd/>
                    <a:tailEnd/>
                  </a:ln>
                </pic:spPr>
              </pic:pic>
            </a:graphicData>
          </a:graphic>
        </wp:anchor>
      </w:drawing>
    </w:r>
    <w:r w:rsidRPr="00BA5C4B">
      <w:rPr>
        <w:noProof/>
      </w:rPr>
      <w:drawing>
        <wp:anchor distT="0" distB="0" distL="114300" distR="114300" simplePos="0" relativeHeight="251659776" behindDoc="0" locked="0" layoutInCell="1" allowOverlap="1" wp14:anchorId="55870D33" wp14:editId="391245FA">
          <wp:simplePos x="0" y="0"/>
          <wp:positionH relativeFrom="column">
            <wp:posOffset>-60960</wp:posOffset>
          </wp:positionH>
          <wp:positionV relativeFrom="paragraph">
            <wp:posOffset>-68580</wp:posOffset>
          </wp:positionV>
          <wp:extent cx="914400" cy="727710"/>
          <wp:effectExtent l="0" t="0" r="0" b="0"/>
          <wp:wrapTopAndBottom/>
          <wp:docPr id="1" name="Imagem 1" descr="PIC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3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27710"/>
                  </a:xfrm>
                  <a:prstGeom prst="rect">
                    <a:avLst/>
                  </a:prstGeom>
                  <a:noFill/>
                  <a:ln w="9525">
                    <a:noFill/>
                    <a:miter lim="800000"/>
                    <a:headEnd/>
                    <a:tailEnd/>
                  </a:ln>
                </pic:spPr>
              </pic:pic>
            </a:graphicData>
          </a:graphic>
        </wp:anchor>
      </w:drawing>
    </w:r>
    <w:r w:rsidR="00DD3E9F">
      <w:rPr>
        <w:noProof/>
      </w:rPr>
      <mc:AlternateContent>
        <mc:Choice Requires="wps">
          <w:drawing>
            <wp:anchor distT="0" distB="0" distL="114300" distR="114300" simplePos="0" relativeHeight="251655680" behindDoc="0" locked="0" layoutInCell="1" allowOverlap="1" wp14:anchorId="0D13699B" wp14:editId="3CC7145C">
              <wp:simplePos x="0" y="0"/>
              <wp:positionH relativeFrom="column">
                <wp:posOffset>912495</wp:posOffset>
              </wp:positionH>
              <wp:positionV relativeFrom="paragraph">
                <wp:posOffset>-52070</wp:posOffset>
              </wp:positionV>
              <wp:extent cx="3973830" cy="878205"/>
              <wp:effectExtent l="0" t="0" r="762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878205"/>
                      </a:xfrm>
                      <a:prstGeom prst="rect">
                        <a:avLst/>
                      </a:prstGeom>
                      <a:solidFill>
                        <a:srgbClr val="FFFFFF"/>
                      </a:solidFill>
                      <a:ln w="9525">
                        <a:solidFill>
                          <a:schemeClr val="bg1">
                            <a:lumMod val="100000"/>
                            <a:lumOff val="0"/>
                          </a:schemeClr>
                        </a:solidFill>
                        <a:miter lim="800000"/>
                        <a:headEnd/>
                        <a:tailEnd/>
                      </a:ln>
                    </wps:spPr>
                    <wps:txbx>
                      <w:txbxContent>
                        <w:p w14:paraId="3C64D7FA" w14:textId="77777777"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14:paraId="03BE6166"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14:paraId="39AB35C9"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14:paraId="783B2E8B"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13699B" id="_x0000_t202" coordsize="21600,21600" o:spt="202" path="m,l,21600r21600,l21600,xe">
              <v:stroke joinstyle="miter"/>
              <v:path gradientshapeok="t" o:connecttype="rect"/>
            </v:shapetype>
            <v:shape id="Text Box 1" o:spid="_x0000_s1026" type="#_x0000_t202" style="position:absolute;margin-left:71.85pt;margin-top:-4.1pt;width:312.9pt;height:6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" strokecolor="white [3212]">
              <v:textbox>
                <w:txbxContent>
                  <w:p w14:paraId="3C64D7FA" w14:textId="77777777"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14:paraId="03BE6166"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14:paraId="39AB35C9"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14:paraId="783B2E8B"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v:textbox>
            </v:shape>
          </w:pict>
        </mc:Fallback>
      </mc:AlternateContent>
    </w:r>
  </w:p>
  <w:p w14:paraId="048BDD0B" w14:textId="77777777" w:rsidR="00A74243" w:rsidRDefault="00A742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2180A"/>
    <w:multiLevelType w:val="hybridMultilevel"/>
    <w:tmpl w:val="D8D87D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CD"/>
    <w:rsid w:val="0000109F"/>
    <w:rsid w:val="0000308B"/>
    <w:rsid w:val="00003FE7"/>
    <w:rsid w:val="000067CC"/>
    <w:rsid w:val="00010130"/>
    <w:rsid w:val="000175B3"/>
    <w:rsid w:val="0002215F"/>
    <w:rsid w:val="000228A7"/>
    <w:rsid w:val="000236EE"/>
    <w:rsid w:val="00025D35"/>
    <w:rsid w:val="000330AB"/>
    <w:rsid w:val="0003585E"/>
    <w:rsid w:val="00035AC8"/>
    <w:rsid w:val="00041E8E"/>
    <w:rsid w:val="00042B84"/>
    <w:rsid w:val="0004499A"/>
    <w:rsid w:val="00044E8F"/>
    <w:rsid w:val="00045AB3"/>
    <w:rsid w:val="00046173"/>
    <w:rsid w:val="00046338"/>
    <w:rsid w:val="00047823"/>
    <w:rsid w:val="00051B15"/>
    <w:rsid w:val="00052E8D"/>
    <w:rsid w:val="00053793"/>
    <w:rsid w:val="000540CA"/>
    <w:rsid w:val="00055378"/>
    <w:rsid w:val="00055B0C"/>
    <w:rsid w:val="00057064"/>
    <w:rsid w:val="0006685D"/>
    <w:rsid w:val="00066B30"/>
    <w:rsid w:val="00067D19"/>
    <w:rsid w:val="00070A55"/>
    <w:rsid w:val="00076DD9"/>
    <w:rsid w:val="000820B2"/>
    <w:rsid w:val="00083E2D"/>
    <w:rsid w:val="00093A2F"/>
    <w:rsid w:val="00094C80"/>
    <w:rsid w:val="0009511B"/>
    <w:rsid w:val="00097D5D"/>
    <w:rsid w:val="00097FD8"/>
    <w:rsid w:val="000A1008"/>
    <w:rsid w:val="000A6C3D"/>
    <w:rsid w:val="000B3F35"/>
    <w:rsid w:val="000C47C9"/>
    <w:rsid w:val="000C5E7D"/>
    <w:rsid w:val="000C743E"/>
    <w:rsid w:val="000D2E1B"/>
    <w:rsid w:val="000E0536"/>
    <w:rsid w:val="000E0ED4"/>
    <w:rsid w:val="000E4088"/>
    <w:rsid w:val="000E4346"/>
    <w:rsid w:val="000E5323"/>
    <w:rsid w:val="000E7984"/>
    <w:rsid w:val="000F1F52"/>
    <w:rsid w:val="000F3B86"/>
    <w:rsid w:val="000F767F"/>
    <w:rsid w:val="000F7943"/>
    <w:rsid w:val="001003C3"/>
    <w:rsid w:val="001011C5"/>
    <w:rsid w:val="00101E1E"/>
    <w:rsid w:val="00113EAC"/>
    <w:rsid w:val="001149A7"/>
    <w:rsid w:val="001151B0"/>
    <w:rsid w:val="00122C81"/>
    <w:rsid w:val="00124359"/>
    <w:rsid w:val="001253B1"/>
    <w:rsid w:val="00127432"/>
    <w:rsid w:val="00133EBF"/>
    <w:rsid w:val="00135416"/>
    <w:rsid w:val="00145C41"/>
    <w:rsid w:val="001468BA"/>
    <w:rsid w:val="00152CD0"/>
    <w:rsid w:val="001537DC"/>
    <w:rsid w:val="001549DC"/>
    <w:rsid w:val="00155E90"/>
    <w:rsid w:val="001567CA"/>
    <w:rsid w:val="001569EB"/>
    <w:rsid w:val="00164AE7"/>
    <w:rsid w:val="00164D64"/>
    <w:rsid w:val="001744A5"/>
    <w:rsid w:val="00175A45"/>
    <w:rsid w:val="00175AD0"/>
    <w:rsid w:val="0018202E"/>
    <w:rsid w:val="001831F7"/>
    <w:rsid w:val="00184884"/>
    <w:rsid w:val="00186DC1"/>
    <w:rsid w:val="00191857"/>
    <w:rsid w:val="00196A58"/>
    <w:rsid w:val="001976DB"/>
    <w:rsid w:val="001A114A"/>
    <w:rsid w:val="001B3A36"/>
    <w:rsid w:val="001B59C5"/>
    <w:rsid w:val="001C0F45"/>
    <w:rsid w:val="001C2594"/>
    <w:rsid w:val="001C754A"/>
    <w:rsid w:val="001D2899"/>
    <w:rsid w:val="001D395B"/>
    <w:rsid w:val="001D3975"/>
    <w:rsid w:val="001E261C"/>
    <w:rsid w:val="001E62A4"/>
    <w:rsid w:val="001F2206"/>
    <w:rsid w:val="001F254E"/>
    <w:rsid w:val="001F58DF"/>
    <w:rsid w:val="001F5AE4"/>
    <w:rsid w:val="002035AF"/>
    <w:rsid w:val="00203A46"/>
    <w:rsid w:val="00205E97"/>
    <w:rsid w:val="002062E9"/>
    <w:rsid w:val="00206730"/>
    <w:rsid w:val="00210902"/>
    <w:rsid w:val="0021613F"/>
    <w:rsid w:val="00216D61"/>
    <w:rsid w:val="0021717D"/>
    <w:rsid w:val="002225B4"/>
    <w:rsid w:val="00223DB8"/>
    <w:rsid w:val="00233129"/>
    <w:rsid w:val="00235AAB"/>
    <w:rsid w:val="00235B4E"/>
    <w:rsid w:val="0025127A"/>
    <w:rsid w:val="00255507"/>
    <w:rsid w:val="00260695"/>
    <w:rsid w:val="00260EF5"/>
    <w:rsid w:val="00261171"/>
    <w:rsid w:val="002639F1"/>
    <w:rsid w:val="00266E89"/>
    <w:rsid w:val="00273FA5"/>
    <w:rsid w:val="00273FCC"/>
    <w:rsid w:val="002759DA"/>
    <w:rsid w:val="002830EB"/>
    <w:rsid w:val="002837F1"/>
    <w:rsid w:val="00290696"/>
    <w:rsid w:val="00293347"/>
    <w:rsid w:val="0029431D"/>
    <w:rsid w:val="002954F0"/>
    <w:rsid w:val="00296C0A"/>
    <w:rsid w:val="00297048"/>
    <w:rsid w:val="00297477"/>
    <w:rsid w:val="002A0D1A"/>
    <w:rsid w:val="002A344E"/>
    <w:rsid w:val="002A7E47"/>
    <w:rsid w:val="002B113A"/>
    <w:rsid w:val="002B404E"/>
    <w:rsid w:val="002B499C"/>
    <w:rsid w:val="002B59C3"/>
    <w:rsid w:val="002C108B"/>
    <w:rsid w:val="002C1393"/>
    <w:rsid w:val="002D2275"/>
    <w:rsid w:val="002D388C"/>
    <w:rsid w:val="002D48BC"/>
    <w:rsid w:val="002E04CB"/>
    <w:rsid w:val="002E2437"/>
    <w:rsid w:val="002E2D01"/>
    <w:rsid w:val="002E2D1A"/>
    <w:rsid w:val="002E33E7"/>
    <w:rsid w:val="002E3C98"/>
    <w:rsid w:val="002E53F5"/>
    <w:rsid w:val="002E5CCF"/>
    <w:rsid w:val="002F067D"/>
    <w:rsid w:val="002F436F"/>
    <w:rsid w:val="002F5A7D"/>
    <w:rsid w:val="002F5CC6"/>
    <w:rsid w:val="002F6471"/>
    <w:rsid w:val="002F7539"/>
    <w:rsid w:val="002F7A61"/>
    <w:rsid w:val="0030345A"/>
    <w:rsid w:val="00304A63"/>
    <w:rsid w:val="003135E1"/>
    <w:rsid w:val="003145EE"/>
    <w:rsid w:val="00317F41"/>
    <w:rsid w:val="003201A5"/>
    <w:rsid w:val="00322BB2"/>
    <w:rsid w:val="003276B6"/>
    <w:rsid w:val="00330780"/>
    <w:rsid w:val="00331E10"/>
    <w:rsid w:val="00331F23"/>
    <w:rsid w:val="00333BCD"/>
    <w:rsid w:val="0033699B"/>
    <w:rsid w:val="00346405"/>
    <w:rsid w:val="00347BE8"/>
    <w:rsid w:val="00350829"/>
    <w:rsid w:val="0035166C"/>
    <w:rsid w:val="00351C38"/>
    <w:rsid w:val="00352C5B"/>
    <w:rsid w:val="00363975"/>
    <w:rsid w:val="00364052"/>
    <w:rsid w:val="00365E42"/>
    <w:rsid w:val="00376732"/>
    <w:rsid w:val="00380D96"/>
    <w:rsid w:val="00384ABA"/>
    <w:rsid w:val="00386242"/>
    <w:rsid w:val="00386733"/>
    <w:rsid w:val="00392C17"/>
    <w:rsid w:val="003A12E8"/>
    <w:rsid w:val="003A1817"/>
    <w:rsid w:val="003A1EA4"/>
    <w:rsid w:val="003A234C"/>
    <w:rsid w:val="003A2E7A"/>
    <w:rsid w:val="003A3802"/>
    <w:rsid w:val="003A6C8E"/>
    <w:rsid w:val="003C00AF"/>
    <w:rsid w:val="003C00B8"/>
    <w:rsid w:val="003C15FC"/>
    <w:rsid w:val="003C23BE"/>
    <w:rsid w:val="003D1E02"/>
    <w:rsid w:val="003D619B"/>
    <w:rsid w:val="003D6D5E"/>
    <w:rsid w:val="003E26E7"/>
    <w:rsid w:val="003E44E2"/>
    <w:rsid w:val="003E4A40"/>
    <w:rsid w:val="003E51EF"/>
    <w:rsid w:val="003F0034"/>
    <w:rsid w:val="00400B1C"/>
    <w:rsid w:val="00401143"/>
    <w:rsid w:val="004012D2"/>
    <w:rsid w:val="004059C7"/>
    <w:rsid w:val="0040763C"/>
    <w:rsid w:val="00414D60"/>
    <w:rsid w:val="00417323"/>
    <w:rsid w:val="00425DBB"/>
    <w:rsid w:val="004263C0"/>
    <w:rsid w:val="00427CFD"/>
    <w:rsid w:val="00431FE4"/>
    <w:rsid w:val="0043512F"/>
    <w:rsid w:val="00441B10"/>
    <w:rsid w:val="00443616"/>
    <w:rsid w:val="004531BA"/>
    <w:rsid w:val="00457EDA"/>
    <w:rsid w:val="00460BC8"/>
    <w:rsid w:val="00463B74"/>
    <w:rsid w:val="00463C08"/>
    <w:rsid w:val="00466900"/>
    <w:rsid w:val="00471C1F"/>
    <w:rsid w:val="00471CFC"/>
    <w:rsid w:val="00472621"/>
    <w:rsid w:val="00474269"/>
    <w:rsid w:val="004774A3"/>
    <w:rsid w:val="00480E1A"/>
    <w:rsid w:val="00482EF2"/>
    <w:rsid w:val="0048678B"/>
    <w:rsid w:val="00493F1C"/>
    <w:rsid w:val="004A2942"/>
    <w:rsid w:val="004A5F29"/>
    <w:rsid w:val="004B4C60"/>
    <w:rsid w:val="004C3551"/>
    <w:rsid w:val="004C60A6"/>
    <w:rsid w:val="004C7191"/>
    <w:rsid w:val="004E1B2A"/>
    <w:rsid w:val="004F29AF"/>
    <w:rsid w:val="004F4483"/>
    <w:rsid w:val="00500178"/>
    <w:rsid w:val="00501A4D"/>
    <w:rsid w:val="0050241A"/>
    <w:rsid w:val="00506A96"/>
    <w:rsid w:val="00510F7C"/>
    <w:rsid w:val="005157D1"/>
    <w:rsid w:val="0052633A"/>
    <w:rsid w:val="00531F24"/>
    <w:rsid w:val="005339C6"/>
    <w:rsid w:val="0053442B"/>
    <w:rsid w:val="00537EE3"/>
    <w:rsid w:val="0054124A"/>
    <w:rsid w:val="00541FBE"/>
    <w:rsid w:val="005429B7"/>
    <w:rsid w:val="0054557A"/>
    <w:rsid w:val="00545C54"/>
    <w:rsid w:val="005472B0"/>
    <w:rsid w:val="005502D1"/>
    <w:rsid w:val="00550B02"/>
    <w:rsid w:val="00552B6C"/>
    <w:rsid w:val="0055305C"/>
    <w:rsid w:val="00553FCB"/>
    <w:rsid w:val="0055762F"/>
    <w:rsid w:val="00560673"/>
    <w:rsid w:val="00566C10"/>
    <w:rsid w:val="005672F7"/>
    <w:rsid w:val="00573D2F"/>
    <w:rsid w:val="0057431D"/>
    <w:rsid w:val="005901F9"/>
    <w:rsid w:val="00590345"/>
    <w:rsid w:val="005955A8"/>
    <w:rsid w:val="00595C0A"/>
    <w:rsid w:val="0059782B"/>
    <w:rsid w:val="00597E7E"/>
    <w:rsid w:val="005A4CC1"/>
    <w:rsid w:val="005B4BD1"/>
    <w:rsid w:val="005B594A"/>
    <w:rsid w:val="005C2D3F"/>
    <w:rsid w:val="005C3693"/>
    <w:rsid w:val="005D03DA"/>
    <w:rsid w:val="005D1620"/>
    <w:rsid w:val="005D37EB"/>
    <w:rsid w:val="005D386B"/>
    <w:rsid w:val="005D4088"/>
    <w:rsid w:val="005E1433"/>
    <w:rsid w:val="005E26D7"/>
    <w:rsid w:val="005F276F"/>
    <w:rsid w:val="005F3F30"/>
    <w:rsid w:val="005F5609"/>
    <w:rsid w:val="005F6AD9"/>
    <w:rsid w:val="00600222"/>
    <w:rsid w:val="006021CC"/>
    <w:rsid w:val="0060438F"/>
    <w:rsid w:val="006051B3"/>
    <w:rsid w:val="006067EA"/>
    <w:rsid w:val="00612467"/>
    <w:rsid w:val="00612E40"/>
    <w:rsid w:val="0061558B"/>
    <w:rsid w:val="006177CF"/>
    <w:rsid w:val="00617E01"/>
    <w:rsid w:val="00621574"/>
    <w:rsid w:val="006247BC"/>
    <w:rsid w:val="006263AD"/>
    <w:rsid w:val="00640354"/>
    <w:rsid w:val="006433DA"/>
    <w:rsid w:val="00643FD2"/>
    <w:rsid w:val="006479D1"/>
    <w:rsid w:val="00647D44"/>
    <w:rsid w:val="00651A4F"/>
    <w:rsid w:val="0066216A"/>
    <w:rsid w:val="00663B89"/>
    <w:rsid w:val="00664A82"/>
    <w:rsid w:val="006670BC"/>
    <w:rsid w:val="00667732"/>
    <w:rsid w:val="00677B45"/>
    <w:rsid w:val="006869D6"/>
    <w:rsid w:val="00691CB6"/>
    <w:rsid w:val="0069334A"/>
    <w:rsid w:val="00695487"/>
    <w:rsid w:val="00695A68"/>
    <w:rsid w:val="00696192"/>
    <w:rsid w:val="006A1DE6"/>
    <w:rsid w:val="006A6010"/>
    <w:rsid w:val="006A72B7"/>
    <w:rsid w:val="006B7ADB"/>
    <w:rsid w:val="006B7D3D"/>
    <w:rsid w:val="006C11C8"/>
    <w:rsid w:val="006C1AF0"/>
    <w:rsid w:val="006C3390"/>
    <w:rsid w:val="006C42B5"/>
    <w:rsid w:val="006C4ED7"/>
    <w:rsid w:val="006C6BAC"/>
    <w:rsid w:val="006D1524"/>
    <w:rsid w:val="006D3853"/>
    <w:rsid w:val="006D504B"/>
    <w:rsid w:val="006D5DDA"/>
    <w:rsid w:val="006E06A3"/>
    <w:rsid w:val="006E154A"/>
    <w:rsid w:val="006E2FE7"/>
    <w:rsid w:val="006E3E6E"/>
    <w:rsid w:val="006E584E"/>
    <w:rsid w:val="006E5DFC"/>
    <w:rsid w:val="006E63D8"/>
    <w:rsid w:val="006F2442"/>
    <w:rsid w:val="006F3288"/>
    <w:rsid w:val="006F481D"/>
    <w:rsid w:val="0070194A"/>
    <w:rsid w:val="00701A90"/>
    <w:rsid w:val="00704F7A"/>
    <w:rsid w:val="007116CA"/>
    <w:rsid w:val="00711DBC"/>
    <w:rsid w:val="007129B3"/>
    <w:rsid w:val="0071788E"/>
    <w:rsid w:val="00717F78"/>
    <w:rsid w:val="00723F05"/>
    <w:rsid w:val="007272AA"/>
    <w:rsid w:val="00727721"/>
    <w:rsid w:val="00731808"/>
    <w:rsid w:val="00735F1A"/>
    <w:rsid w:val="0073681F"/>
    <w:rsid w:val="00741192"/>
    <w:rsid w:val="00746E39"/>
    <w:rsid w:val="00750BC7"/>
    <w:rsid w:val="00752559"/>
    <w:rsid w:val="007536AA"/>
    <w:rsid w:val="00764DDE"/>
    <w:rsid w:val="00767311"/>
    <w:rsid w:val="00767B54"/>
    <w:rsid w:val="00771F44"/>
    <w:rsid w:val="0077206E"/>
    <w:rsid w:val="00777165"/>
    <w:rsid w:val="00780CDF"/>
    <w:rsid w:val="00784964"/>
    <w:rsid w:val="00784E79"/>
    <w:rsid w:val="0078564E"/>
    <w:rsid w:val="00786017"/>
    <w:rsid w:val="00786A39"/>
    <w:rsid w:val="00787EE4"/>
    <w:rsid w:val="0079054E"/>
    <w:rsid w:val="0079547D"/>
    <w:rsid w:val="00795F97"/>
    <w:rsid w:val="0079769B"/>
    <w:rsid w:val="007A2850"/>
    <w:rsid w:val="007A4763"/>
    <w:rsid w:val="007A4A85"/>
    <w:rsid w:val="007B3073"/>
    <w:rsid w:val="007B420C"/>
    <w:rsid w:val="007B6A0E"/>
    <w:rsid w:val="007C3248"/>
    <w:rsid w:val="007C332A"/>
    <w:rsid w:val="007C3A26"/>
    <w:rsid w:val="007C4931"/>
    <w:rsid w:val="007D05BC"/>
    <w:rsid w:val="007D2954"/>
    <w:rsid w:val="007D527B"/>
    <w:rsid w:val="007D6631"/>
    <w:rsid w:val="007E35D1"/>
    <w:rsid w:val="007E37DF"/>
    <w:rsid w:val="007F1CD0"/>
    <w:rsid w:val="007F2CA6"/>
    <w:rsid w:val="007F2FF7"/>
    <w:rsid w:val="007F6A68"/>
    <w:rsid w:val="007F768B"/>
    <w:rsid w:val="007F7A93"/>
    <w:rsid w:val="00812B5C"/>
    <w:rsid w:val="0081309B"/>
    <w:rsid w:val="00814528"/>
    <w:rsid w:val="00824032"/>
    <w:rsid w:val="00826739"/>
    <w:rsid w:val="00827B0A"/>
    <w:rsid w:val="0083516F"/>
    <w:rsid w:val="0083592B"/>
    <w:rsid w:val="008400E3"/>
    <w:rsid w:val="0084093C"/>
    <w:rsid w:val="00842624"/>
    <w:rsid w:val="0084302C"/>
    <w:rsid w:val="00843FCB"/>
    <w:rsid w:val="00845B63"/>
    <w:rsid w:val="00846DE0"/>
    <w:rsid w:val="00846E93"/>
    <w:rsid w:val="008545AF"/>
    <w:rsid w:val="00854656"/>
    <w:rsid w:val="00855594"/>
    <w:rsid w:val="00860613"/>
    <w:rsid w:val="008637FC"/>
    <w:rsid w:val="00866AF7"/>
    <w:rsid w:val="00867D95"/>
    <w:rsid w:val="00870782"/>
    <w:rsid w:val="00872636"/>
    <w:rsid w:val="008772EC"/>
    <w:rsid w:val="00880652"/>
    <w:rsid w:val="00881910"/>
    <w:rsid w:val="008845BB"/>
    <w:rsid w:val="008905AA"/>
    <w:rsid w:val="008949DC"/>
    <w:rsid w:val="00894F7B"/>
    <w:rsid w:val="008951D4"/>
    <w:rsid w:val="00896C46"/>
    <w:rsid w:val="008A660B"/>
    <w:rsid w:val="008B7D9C"/>
    <w:rsid w:val="008D1AAF"/>
    <w:rsid w:val="008D5326"/>
    <w:rsid w:val="008D5CE1"/>
    <w:rsid w:val="008D66FA"/>
    <w:rsid w:val="008E1FCD"/>
    <w:rsid w:val="00900AFD"/>
    <w:rsid w:val="0090256F"/>
    <w:rsid w:val="0090353C"/>
    <w:rsid w:val="0090474A"/>
    <w:rsid w:val="0090711E"/>
    <w:rsid w:val="00910CC9"/>
    <w:rsid w:val="0091225B"/>
    <w:rsid w:val="009126A3"/>
    <w:rsid w:val="00913CC5"/>
    <w:rsid w:val="0091682E"/>
    <w:rsid w:val="00917E18"/>
    <w:rsid w:val="00933489"/>
    <w:rsid w:val="009351B8"/>
    <w:rsid w:val="00937AF8"/>
    <w:rsid w:val="00955759"/>
    <w:rsid w:val="00955910"/>
    <w:rsid w:val="00957C71"/>
    <w:rsid w:val="0097028C"/>
    <w:rsid w:val="00970774"/>
    <w:rsid w:val="0097141B"/>
    <w:rsid w:val="00972179"/>
    <w:rsid w:val="009746D4"/>
    <w:rsid w:val="00982A90"/>
    <w:rsid w:val="009934FF"/>
    <w:rsid w:val="009A0EAF"/>
    <w:rsid w:val="009A1D85"/>
    <w:rsid w:val="009A1E5C"/>
    <w:rsid w:val="009A3102"/>
    <w:rsid w:val="009A33CD"/>
    <w:rsid w:val="009A4919"/>
    <w:rsid w:val="009B0A32"/>
    <w:rsid w:val="009B553C"/>
    <w:rsid w:val="009C3543"/>
    <w:rsid w:val="009D0731"/>
    <w:rsid w:val="009D1544"/>
    <w:rsid w:val="009D29D9"/>
    <w:rsid w:val="009D4A99"/>
    <w:rsid w:val="009D75CE"/>
    <w:rsid w:val="009E0711"/>
    <w:rsid w:val="009E365F"/>
    <w:rsid w:val="009E4E72"/>
    <w:rsid w:val="009E4EF2"/>
    <w:rsid w:val="009F15CE"/>
    <w:rsid w:val="009F1BBB"/>
    <w:rsid w:val="00A05BC9"/>
    <w:rsid w:val="00A10882"/>
    <w:rsid w:val="00A11539"/>
    <w:rsid w:val="00A125C8"/>
    <w:rsid w:val="00A14EB3"/>
    <w:rsid w:val="00A1517F"/>
    <w:rsid w:val="00A15637"/>
    <w:rsid w:val="00A1564D"/>
    <w:rsid w:val="00A15942"/>
    <w:rsid w:val="00A15F08"/>
    <w:rsid w:val="00A26213"/>
    <w:rsid w:val="00A30C38"/>
    <w:rsid w:val="00A317F1"/>
    <w:rsid w:val="00A31BA9"/>
    <w:rsid w:val="00A34AD6"/>
    <w:rsid w:val="00A376DE"/>
    <w:rsid w:val="00A376F4"/>
    <w:rsid w:val="00A37BA2"/>
    <w:rsid w:val="00A413C2"/>
    <w:rsid w:val="00A422E9"/>
    <w:rsid w:val="00A45040"/>
    <w:rsid w:val="00A47A13"/>
    <w:rsid w:val="00A47A80"/>
    <w:rsid w:val="00A53924"/>
    <w:rsid w:val="00A55B3B"/>
    <w:rsid w:val="00A60182"/>
    <w:rsid w:val="00A60537"/>
    <w:rsid w:val="00A62BB4"/>
    <w:rsid w:val="00A74243"/>
    <w:rsid w:val="00A7433E"/>
    <w:rsid w:val="00A80F41"/>
    <w:rsid w:val="00A82DEA"/>
    <w:rsid w:val="00A83A5F"/>
    <w:rsid w:val="00A84F2C"/>
    <w:rsid w:val="00A9189C"/>
    <w:rsid w:val="00A96602"/>
    <w:rsid w:val="00AA0462"/>
    <w:rsid w:val="00AA2315"/>
    <w:rsid w:val="00AA4036"/>
    <w:rsid w:val="00AA447B"/>
    <w:rsid w:val="00AA6209"/>
    <w:rsid w:val="00AA7702"/>
    <w:rsid w:val="00AB04AD"/>
    <w:rsid w:val="00AB63F7"/>
    <w:rsid w:val="00AC08FC"/>
    <w:rsid w:val="00AC3768"/>
    <w:rsid w:val="00AC682A"/>
    <w:rsid w:val="00AC7030"/>
    <w:rsid w:val="00AD084F"/>
    <w:rsid w:val="00AD0B3C"/>
    <w:rsid w:val="00AD39B2"/>
    <w:rsid w:val="00AD4C8D"/>
    <w:rsid w:val="00AD68D0"/>
    <w:rsid w:val="00AE03CC"/>
    <w:rsid w:val="00AE2359"/>
    <w:rsid w:val="00AE4680"/>
    <w:rsid w:val="00AF16E8"/>
    <w:rsid w:val="00AF2DD3"/>
    <w:rsid w:val="00AF384B"/>
    <w:rsid w:val="00B03219"/>
    <w:rsid w:val="00B067CC"/>
    <w:rsid w:val="00B06C38"/>
    <w:rsid w:val="00B12300"/>
    <w:rsid w:val="00B124D7"/>
    <w:rsid w:val="00B132AD"/>
    <w:rsid w:val="00B14219"/>
    <w:rsid w:val="00B15484"/>
    <w:rsid w:val="00B16857"/>
    <w:rsid w:val="00B21584"/>
    <w:rsid w:val="00B23EA2"/>
    <w:rsid w:val="00B36C89"/>
    <w:rsid w:val="00B37C24"/>
    <w:rsid w:val="00B40BCE"/>
    <w:rsid w:val="00B45942"/>
    <w:rsid w:val="00B45EAF"/>
    <w:rsid w:val="00B47CF6"/>
    <w:rsid w:val="00B51B65"/>
    <w:rsid w:val="00B5344A"/>
    <w:rsid w:val="00B5458E"/>
    <w:rsid w:val="00B5575F"/>
    <w:rsid w:val="00B601CE"/>
    <w:rsid w:val="00B61A59"/>
    <w:rsid w:val="00B62067"/>
    <w:rsid w:val="00B6383C"/>
    <w:rsid w:val="00B65A4F"/>
    <w:rsid w:val="00B77CC3"/>
    <w:rsid w:val="00B83BB1"/>
    <w:rsid w:val="00B84079"/>
    <w:rsid w:val="00B84BB9"/>
    <w:rsid w:val="00B86871"/>
    <w:rsid w:val="00B95056"/>
    <w:rsid w:val="00BA2792"/>
    <w:rsid w:val="00BA722F"/>
    <w:rsid w:val="00BA7659"/>
    <w:rsid w:val="00BB35EF"/>
    <w:rsid w:val="00BC1CB2"/>
    <w:rsid w:val="00BC1FE4"/>
    <w:rsid w:val="00BC2B37"/>
    <w:rsid w:val="00BC4D6F"/>
    <w:rsid w:val="00BD4CA9"/>
    <w:rsid w:val="00BD6444"/>
    <w:rsid w:val="00BE065F"/>
    <w:rsid w:val="00BE481D"/>
    <w:rsid w:val="00BE5FE0"/>
    <w:rsid w:val="00BF1BBC"/>
    <w:rsid w:val="00BF4D49"/>
    <w:rsid w:val="00C02414"/>
    <w:rsid w:val="00C04D59"/>
    <w:rsid w:val="00C05D23"/>
    <w:rsid w:val="00C14C5F"/>
    <w:rsid w:val="00C22662"/>
    <w:rsid w:val="00C33B4F"/>
    <w:rsid w:val="00C363A0"/>
    <w:rsid w:val="00C413A8"/>
    <w:rsid w:val="00C42FB3"/>
    <w:rsid w:val="00C44203"/>
    <w:rsid w:val="00C52536"/>
    <w:rsid w:val="00C54D8B"/>
    <w:rsid w:val="00C55B7C"/>
    <w:rsid w:val="00C623ED"/>
    <w:rsid w:val="00C64970"/>
    <w:rsid w:val="00C67622"/>
    <w:rsid w:val="00C74D02"/>
    <w:rsid w:val="00C7626A"/>
    <w:rsid w:val="00C8343F"/>
    <w:rsid w:val="00C839B9"/>
    <w:rsid w:val="00C8496A"/>
    <w:rsid w:val="00C85AD7"/>
    <w:rsid w:val="00C875D3"/>
    <w:rsid w:val="00C92254"/>
    <w:rsid w:val="00C96460"/>
    <w:rsid w:val="00CA0555"/>
    <w:rsid w:val="00CA0A87"/>
    <w:rsid w:val="00CA2EE8"/>
    <w:rsid w:val="00CA5713"/>
    <w:rsid w:val="00CA6574"/>
    <w:rsid w:val="00CB0106"/>
    <w:rsid w:val="00CB0194"/>
    <w:rsid w:val="00CB0711"/>
    <w:rsid w:val="00CB0D83"/>
    <w:rsid w:val="00CB3B25"/>
    <w:rsid w:val="00CB52FD"/>
    <w:rsid w:val="00CB55D1"/>
    <w:rsid w:val="00CB580B"/>
    <w:rsid w:val="00CB58A8"/>
    <w:rsid w:val="00CB648F"/>
    <w:rsid w:val="00CC2E8D"/>
    <w:rsid w:val="00CC4E8B"/>
    <w:rsid w:val="00CC7CBD"/>
    <w:rsid w:val="00CD5980"/>
    <w:rsid w:val="00CD7D64"/>
    <w:rsid w:val="00CE414C"/>
    <w:rsid w:val="00CE5F6C"/>
    <w:rsid w:val="00CE6C39"/>
    <w:rsid w:val="00CF4048"/>
    <w:rsid w:val="00CF4A72"/>
    <w:rsid w:val="00D13C75"/>
    <w:rsid w:val="00D148A3"/>
    <w:rsid w:val="00D15E67"/>
    <w:rsid w:val="00D16A1E"/>
    <w:rsid w:val="00D26017"/>
    <w:rsid w:val="00D30756"/>
    <w:rsid w:val="00D322E0"/>
    <w:rsid w:val="00D34CC8"/>
    <w:rsid w:val="00D42075"/>
    <w:rsid w:val="00D46F3C"/>
    <w:rsid w:val="00D550B7"/>
    <w:rsid w:val="00D62D41"/>
    <w:rsid w:val="00D65A7B"/>
    <w:rsid w:val="00D726EA"/>
    <w:rsid w:val="00D73430"/>
    <w:rsid w:val="00D735A0"/>
    <w:rsid w:val="00D73D55"/>
    <w:rsid w:val="00D76832"/>
    <w:rsid w:val="00D769AC"/>
    <w:rsid w:val="00D76BA7"/>
    <w:rsid w:val="00D821A6"/>
    <w:rsid w:val="00D86597"/>
    <w:rsid w:val="00D86CFE"/>
    <w:rsid w:val="00D92FDF"/>
    <w:rsid w:val="00D936A8"/>
    <w:rsid w:val="00D9626A"/>
    <w:rsid w:val="00D97084"/>
    <w:rsid w:val="00DA0754"/>
    <w:rsid w:val="00DA1B5D"/>
    <w:rsid w:val="00DA7FC9"/>
    <w:rsid w:val="00DB18BB"/>
    <w:rsid w:val="00DB6161"/>
    <w:rsid w:val="00DC1D64"/>
    <w:rsid w:val="00DC4FC6"/>
    <w:rsid w:val="00DD085B"/>
    <w:rsid w:val="00DD10A1"/>
    <w:rsid w:val="00DD1F03"/>
    <w:rsid w:val="00DD3E9F"/>
    <w:rsid w:val="00DD4555"/>
    <w:rsid w:val="00DD6B0A"/>
    <w:rsid w:val="00DE2803"/>
    <w:rsid w:val="00DE720A"/>
    <w:rsid w:val="00DF08AC"/>
    <w:rsid w:val="00DF3209"/>
    <w:rsid w:val="00DF6459"/>
    <w:rsid w:val="00DF6FF4"/>
    <w:rsid w:val="00DF70DC"/>
    <w:rsid w:val="00E01B84"/>
    <w:rsid w:val="00E07BC7"/>
    <w:rsid w:val="00E07F72"/>
    <w:rsid w:val="00E11294"/>
    <w:rsid w:val="00E14AAD"/>
    <w:rsid w:val="00E1777A"/>
    <w:rsid w:val="00E2570F"/>
    <w:rsid w:val="00E266BC"/>
    <w:rsid w:val="00E268D5"/>
    <w:rsid w:val="00E329F7"/>
    <w:rsid w:val="00E415E4"/>
    <w:rsid w:val="00E422C7"/>
    <w:rsid w:val="00E42CE7"/>
    <w:rsid w:val="00E54475"/>
    <w:rsid w:val="00E56E2C"/>
    <w:rsid w:val="00E61E7A"/>
    <w:rsid w:val="00E705B6"/>
    <w:rsid w:val="00E71024"/>
    <w:rsid w:val="00E7425F"/>
    <w:rsid w:val="00E75EC6"/>
    <w:rsid w:val="00E76B72"/>
    <w:rsid w:val="00E80581"/>
    <w:rsid w:val="00E86FFE"/>
    <w:rsid w:val="00E874DA"/>
    <w:rsid w:val="00E92C7C"/>
    <w:rsid w:val="00E933A9"/>
    <w:rsid w:val="00E95B62"/>
    <w:rsid w:val="00EA19CA"/>
    <w:rsid w:val="00EA7267"/>
    <w:rsid w:val="00EB017D"/>
    <w:rsid w:val="00EB045B"/>
    <w:rsid w:val="00EB0A1E"/>
    <w:rsid w:val="00EB0D6E"/>
    <w:rsid w:val="00EB7C4D"/>
    <w:rsid w:val="00EC5A2B"/>
    <w:rsid w:val="00ED1531"/>
    <w:rsid w:val="00ED2479"/>
    <w:rsid w:val="00ED3DDA"/>
    <w:rsid w:val="00ED7690"/>
    <w:rsid w:val="00EE1AC3"/>
    <w:rsid w:val="00EE2039"/>
    <w:rsid w:val="00EE2FF1"/>
    <w:rsid w:val="00EF14BE"/>
    <w:rsid w:val="00EF2F45"/>
    <w:rsid w:val="00EF3685"/>
    <w:rsid w:val="00EF5387"/>
    <w:rsid w:val="00F06AD6"/>
    <w:rsid w:val="00F10578"/>
    <w:rsid w:val="00F106B2"/>
    <w:rsid w:val="00F177DF"/>
    <w:rsid w:val="00F227B5"/>
    <w:rsid w:val="00F2360C"/>
    <w:rsid w:val="00F23F50"/>
    <w:rsid w:val="00F25819"/>
    <w:rsid w:val="00F26700"/>
    <w:rsid w:val="00F33740"/>
    <w:rsid w:val="00F3455A"/>
    <w:rsid w:val="00F4216F"/>
    <w:rsid w:val="00F45EF4"/>
    <w:rsid w:val="00F507CC"/>
    <w:rsid w:val="00F513AB"/>
    <w:rsid w:val="00F51928"/>
    <w:rsid w:val="00F5223A"/>
    <w:rsid w:val="00F53E96"/>
    <w:rsid w:val="00F54781"/>
    <w:rsid w:val="00F54B3D"/>
    <w:rsid w:val="00F56C09"/>
    <w:rsid w:val="00F61EFF"/>
    <w:rsid w:val="00F62BA7"/>
    <w:rsid w:val="00F66A8B"/>
    <w:rsid w:val="00F66C7C"/>
    <w:rsid w:val="00F67535"/>
    <w:rsid w:val="00F73494"/>
    <w:rsid w:val="00F748F6"/>
    <w:rsid w:val="00F76405"/>
    <w:rsid w:val="00F77DB1"/>
    <w:rsid w:val="00F80289"/>
    <w:rsid w:val="00F80F06"/>
    <w:rsid w:val="00F82CAB"/>
    <w:rsid w:val="00F83E95"/>
    <w:rsid w:val="00F8630F"/>
    <w:rsid w:val="00F87C30"/>
    <w:rsid w:val="00F90351"/>
    <w:rsid w:val="00F93C46"/>
    <w:rsid w:val="00F93ECB"/>
    <w:rsid w:val="00F9434A"/>
    <w:rsid w:val="00FA04B6"/>
    <w:rsid w:val="00FA142D"/>
    <w:rsid w:val="00FA2BFF"/>
    <w:rsid w:val="00FA4615"/>
    <w:rsid w:val="00FB6993"/>
    <w:rsid w:val="00FC1DB8"/>
    <w:rsid w:val="00FC412D"/>
    <w:rsid w:val="00FC53B9"/>
    <w:rsid w:val="00FC564A"/>
    <w:rsid w:val="00FC5C03"/>
    <w:rsid w:val="00FE1ED5"/>
    <w:rsid w:val="00FF3ECB"/>
    <w:rsid w:val="00FF600B"/>
    <w:rsid w:val="00FF717C"/>
    <w:rsid w:val="00FF73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D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7262">
      <w:bodyDiv w:val="1"/>
      <w:marLeft w:val="0"/>
      <w:marRight w:val="0"/>
      <w:marTop w:val="0"/>
      <w:marBottom w:val="0"/>
      <w:divBdr>
        <w:top w:val="none" w:sz="0" w:space="0" w:color="auto"/>
        <w:left w:val="none" w:sz="0" w:space="0" w:color="auto"/>
        <w:bottom w:val="none" w:sz="0" w:space="0" w:color="auto"/>
        <w:right w:val="none" w:sz="0" w:space="0" w:color="auto"/>
      </w:divBdr>
    </w:div>
    <w:div w:id="133111671">
      <w:bodyDiv w:val="1"/>
      <w:marLeft w:val="0"/>
      <w:marRight w:val="0"/>
      <w:marTop w:val="0"/>
      <w:marBottom w:val="0"/>
      <w:divBdr>
        <w:top w:val="none" w:sz="0" w:space="0" w:color="auto"/>
        <w:left w:val="none" w:sz="0" w:space="0" w:color="auto"/>
        <w:bottom w:val="none" w:sz="0" w:space="0" w:color="auto"/>
        <w:right w:val="none" w:sz="0" w:space="0" w:color="auto"/>
      </w:divBdr>
    </w:div>
    <w:div w:id="155072135">
      <w:bodyDiv w:val="1"/>
      <w:marLeft w:val="0"/>
      <w:marRight w:val="0"/>
      <w:marTop w:val="0"/>
      <w:marBottom w:val="0"/>
      <w:divBdr>
        <w:top w:val="none" w:sz="0" w:space="0" w:color="auto"/>
        <w:left w:val="none" w:sz="0" w:space="0" w:color="auto"/>
        <w:bottom w:val="none" w:sz="0" w:space="0" w:color="auto"/>
        <w:right w:val="none" w:sz="0" w:space="0" w:color="auto"/>
      </w:divBdr>
    </w:div>
    <w:div w:id="192228667">
      <w:bodyDiv w:val="1"/>
      <w:marLeft w:val="0"/>
      <w:marRight w:val="0"/>
      <w:marTop w:val="0"/>
      <w:marBottom w:val="0"/>
      <w:divBdr>
        <w:top w:val="none" w:sz="0" w:space="0" w:color="auto"/>
        <w:left w:val="none" w:sz="0" w:space="0" w:color="auto"/>
        <w:bottom w:val="none" w:sz="0" w:space="0" w:color="auto"/>
        <w:right w:val="none" w:sz="0" w:space="0" w:color="auto"/>
      </w:divBdr>
      <w:divsChild>
        <w:div w:id="1106001217">
          <w:marLeft w:val="15"/>
          <w:marRight w:val="15"/>
          <w:marTop w:val="150"/>
          <w:marBottom w:val="0"/>
          <w:divBdr>
            <w:top w:val="none" w:sz="0" w:space="0" w:color="auto"/>
            <w:left w:val="none" w:sz="0" w:space="0" w:color="auto"/>
            <w:bottom w:val="none" w:sz="0" w:space="0" w:color="auto"/>
            <w:right w:val="none" w:sz="0" w:space="0" w:color="auto"/>
          </w:divBdr>
        </w:div>
      </w:divsChild>
    </w:div>
    <w:div w:id="204879393">
      <w:bodyDiv w:val="1"/>
      <w:marLeft w:val="0"/>
      <w:marRight w:val="0"/>
      <w:marTop w:val="0"/>
      <w:marBottom w:val="0"/>
      <w:divBdr>
        <w:top w:val="none" w:sz="0" w:space="0" w:color="auto"/>
        <w:left w:val="none" w:sz="0" w:space="0" w:color="auto"/>
        <w:bottom w:val="none" w:sz="0" w:space="0" w:color="auto"/>
        <w:right w:val="none" w:sz="0" w:space="0" w:color="auto"/>
      </w:divBdr>
    </w:div>
    <w:div w:id="242180338">
      <w:bodyDiv w:val="1"/>
      <w:marLeft w:val="0"/>
      <w:marRight w:val="0"/>
      <w:marTop w:val="0"/>
      <w:marBottom w:val="0"/>
      <w:divBdr>
        <w:top w:val="none" w:sz="0" w:space="0" w:color="auto"/>
        <w:left w:val="none" w:sz="0" w:space="0" w:color="auto"/>
        <w:bottom w:val="none" w:sz="0" w:space="0" w:color="auto"/>
        <w:right w:val="none" w:sz="0" w:space="0" w:color="auto"/>
      </w:divBdr>
    </w:div>
    <w:div w:id="245457732">
      <w:bodyDiv w:val="1"/>
      <w:marLeft w:val="0"/>
      <w:marRight w:val="0"/>
      <w:marTop w:val="0"/>
      <w:marBottom w:val="0"/>
      <w:divBdr>
        <w:top w:val="none" w:sz="0" w:space="0" w:color="auto"/>
        <w:left w:val="none" w:sz="0" w:space="0" w:color="auto"/>
        <w:bottom w:val="none" w:sz="0" w:space="0" w:color="auto"/>
        <w:right w:val="none" w:sz="0" w:space="0" w:color="auto"/>
      </w:divBdr>
    </w:div>
    <w:div w:id="382488462">
      <w:bodyDiv w:val="1"/>
      <w:marLeft w:val="0"/>
      <w:marRight w:val="0"/>
      <w:marTop w:val="0"/>
      <w:marBottom w:val="0"/>
      <w:divBdr>
        <w:top w:val="none" w:sz="0" w:space="0" w:color="auto"/>
        <w:left w:val="none" w:sz="0" w:space="0" w:color="auto"/>
        <w:bottom w:val="none" w:sz="0" w:space="0" w:color="auto"/>
        <w:right w:val="none" w:sz="0" w:space="0" w:color="auto"/>
      </w:divBdr>
    </w:div>
    <w:div w:id="514806867">
      <w:bodyDiv w:val="1"/>
      <w:marLeft w:val="0"/>
      <w:marRight w:val="0"/>
      <w:marTop w:val="0"/>
      <w:marBottom w:val="0"/>
      <w:divBdr>
        <w:top w:val="none" w:sz="0" w:space="0" w:color="auto"/>
        <w:left w:val="none" w:sz="0" w:space="0" w:color="auto"/>
        <w:bottom w:val="none" w:sz="0" w:space="0" w:color="auto"/>
        <w:right w:val="none" w:sz="0" w:space="0" w:color="auto"/>
      </w:divBdr>
    </w:div>
    <w:div w:id="518616563">
      <w:bodyDiv w:val="1"/>
      <w:marLeft w:val="0"/>
      <w:marRight w:val="0"/>
      <w:marTop w:val="0"/>
      <w:marBottom w:val="0"/>
      <w:divBdr>
        <w:top w:val="none" w:sz="0" w:space="0" w:color="auto"/>
        <w:left w:val="none" w:sz="0" w:space="0" w:color="auto"/>
        <w:bottom w:val="none" w:sz="0" w:space="0" w:color="auto"/>
        <w:right w:val="none" w:sz="0" w:space="0" w:color="auto"/>
      </w:divBdr>
    </w:div>
    <w:div w:id="531383184">
      <w:bodyDiv w:val="1"/>
      <w:marLeft w:val="0"/>
      <w:marRight w:val="0"/>
      <w:marTop w:val="0"/>
      <w:marBottom w:val="0"/>
      <w:divBdr>
        <w:top w:val="none" w:sz="0" w:space="0" w:color="auto"/>
        <w:left w:val="none" w:sz="0" w:space="0" w:color="auto"/>
        <w:bottom w:val="none" w:sz="0" w:space="0" w:color="auto"/>
        <w:right w:val="none" w:sz="0" w:space="0" w:color="auto"/>
      </w:divBdr>
    </w:div>
    <w:div w:id="536240442">
      <w:bodyDiv w:val="1"/>
      <w:marLeft w:val="0"/>
      <w:marRight w:val="0"/>
      <w:marTop w:val="0"/>
      <w:marBottom w:val="0"/>
      <w:divBdr>
        <w:top w:val="none" w:sz="0" w:space="0" w:color="auto"/>
        <w:left w:val="none" w:sz="0" w:space="0" w:color="auto"/>
        <w:bottom w:val="none" w:sz="0" w:space="0" w:color="auto"/>
        <w:right w:val="none" w:sz="0" w:space="0" w:color="auto"/>
      </w:divBdr>
    </w:div>
    <w:div w:id="544371441">
      <w:bodyDiv w:val="1"/>
      <w:marLeft w:val="0"/>
      <w:marRight w:val="0"/>
      <w:marTop w:val="0"/>
      <w:marBottom w:val="0"/>
      <w:divBdr>
        <w:top w:val="none" w:sz="0" w:space="0" w:color="auto"/>
        <w:left w:val="none" w:sz="0" w:space="0" w:color="auto"/>
        <w:bottom w:val="none" w:sz="0" w:space="0" w:color="auto"/>
        <w:right w:val="none" w:sz="0" w:space="0" w:color="auto"/>
      </w:divBdr>
    </w:div>
    <w:div w:id="615255009">
      <w:bodyDiv w:val="1"/>
      <w:marLeft w:val="0"/>
      <w:marRight w:val="0"/>
      <w:marTop w:val="0"/>
      <w:marBottom w:val="0"/>
      <w:divBdr>
        <w:top w:val="none" w:sz="0" w:space="0" w:color="auto"/>
        <w:left w:val="none" w:sz="0" w:space="0" w:color="auto"/>
        <w:bottom w:val="none" w:sz="0" w:space="0" w:color="auto"/>
        <w:right w:val="none" w:sz="0" w:space="0" w:color="auto"/>
      </w:divBdr>
    </w:div>
    <w:div w:id="619917358">
      <w:bodyDiv w:val="1"/>
      <w:marLeft w:val="0"/>
      <w:marRight w:val="0"/>
      <w:marTop w:val="0"/>
      <w:marBottom w:val="0"/>
      <w:divBdr>
        <w:top w:val="none" w:sz="0" w:space="0" w:color="auto"/>
        <w:left w:val="none" w:sz="0" w:space="0" w:color="auto"/>
        <w:bottom w:val="none" w:sz="0" w:space="0" w:color="auto"/>
        <w:right w:val="none" w:sz="0" w:space="0" w:color="auto"/>
      </w:divBdr>
    </w:div>
    <w:div w:id="656999927">
      <w:bodyDiv w:val="1"/>
      <w:marLeft w:val="0"/>
      <w:marRight w:val="0"/>
      <w:marTop w:val="0"/>
      <w:marBottom w:val="0"/>
      <w:divBdr>
        <w:top w:val="none" w:sz="0" w:space="0" w:color="auto"/>
        <w:left w:val="none" w:sz="0" w:space="0" w:color="auto"/>
        <w:bottom w:val="none" w:sz="0" w:space="0" w:color="auto"/>
        <w:right w:val="none" w:sz="0" w:space="0" w:color="auto"/>
      </w:divBdr>
    </w:div>
    <w:div w:id="670914382">
      <w:bodyDiv w:val="1"/>
      <w:marLeft w:val="0"/>
      <w:marRight w:val="0"/>
      <w:marTop w:val="0"/>
      <w:marBottom w:val="0"/>
      <w:divBdr>
        <w:top w:val="none" w:sz="0" w:space="0" w:color="auto"/>
        <w:left w:val="none" w:sz="0" w:space="0" w:color="auto"/>
        <w:bottom w:val="none" w:sz="0" w:space="0" w:color="auto"/>
        <w:right w:val="none" w:sz="0" w:space="0" w:color="auto"/>
      </w:divBdr>
    </w:div>
    <w:div w:id="699357014">
      <w:bodyDiv w:val="1"/>
      <w:marLeft w:val="0"/>
      <w:marRight w:val="0"/>
      <w:marTop w:val="0"/>
      <w:marBottom w:val="0"/>
      <w:divBdr>
        <w:top w:val="none" w:sz="0" w:space="0" w:color="auto"/>
        <w:left w:val="none" w:sz="0" w:space="0" w:color="auto"/>
        <w:bottom w:val="none" w:sz="0" w:space="0" w:color="auto"/>
        <w:right w:val="none" w:sz="0" w:space="0" w:color="auto"/>
      </w:divBdr>
    </w:div>
    <w:div w:id="718671663">
      <w:bodyDiv w:val="1"/>
      <w:marLeft w:val="0"/>
      <w:marRight w:val="0"/>
      <w:marTop w:val="0"/>
      <w:marBottom w:val="0"/>
      <w:divBdr>
        <w:top w:val="none" w:sz="0" w:space="0" w:color="auto"/>
        <w:left w:val="none" w:sz="0" w:space="0" w:color="auto"/>
        <w:bottom w:val="none" w:sz="0" w:space="0" w:color="auto"/>
        <w:right w:val="none" w:sz="0" w:space="0" w:color="auto"/>
      </w:divBdr>
    </w:div>
    <w:div w:id="744844559">
      <w:bodyDiv w:val="1"/>
      <w:marLeft w:val="0"/>
      <w:marRight w:val="0"/>
      <w:marTop w:val="0"/>
      <w:marBottom w:val="0"/>
      <w:divBdr>
        <w:top w:val="none" w:sz="0" w:space="0" w:color="auto"/>
        <w:left w:val="none" w:sz="0" w:space="0" w:color="auto"/>
        <w:bottom w:val="none" w:sz="0" w:space="0" w:color="auto"/>
        <w:right w:val="none" w:sz="0" w:space="0" w:color="auto"/>
      </w:divBdr>
    </w:div>
    <w:div w:id="768354126">
      <w:bodyDiv w:val="1"/>
      <w:marLeft w:val="0"/>
      <w:marRight w:val="0"/>
      <w:marTop w:val="0"/>
      <w:marBottom w:val="0"/>
      <w:divBdr>
        <w:top w:val="none" w:sz="0" w:space="0" w:color="auto"/>
        <w:left w:val="none" w:sz="0" w:space="0" w:color="auto"/>
        <w:bottom w:val="none" w:sz="0" w:space="0" w:color="auto"/>
        <w:right w:val="none" w:sz="0" w:space="0" w:color="auto"/>
      </w:divBdr>
    </w:div>
    <w:div w:id="775180268">
      <w:bodyDiv w:val="1"/>
      <w:marLeft w:val="0"/>
      <w:marRight w:val="0"/>
      <w:marTop w:val="0"/>
      <w:marBottom w:val="0"/>
      <w:divBdr>
        <w:top w:val="none" w:sz="0" w:space="0" w:color="auto"/>
        <w:left w:val="none" w:sz="0" w:space="0" w:color="auto"/>
        <w:bottom w:val="none" w:sz="0" w:space="0" w:color="auto"/>
        <w:right w:val="none" w:sz="0" w:space="0" w:color="auto"/>
      </w:divBdr>
    </w:div>
    <w:div w:id="810908342">
      <w:bodyDiv w:val="1"/>
      <w:marLeft w:val="0"/>
      <w:marRight w:val="0"/>
      <w:marTop w:val="0"/>
      <w:marBottom w:val="0"/>
      <w:divBdr>
        <w:top w:val="none" w:sz="0" w:space="0" w:color="auto"/>
        <w:left w:val="none" w:sz="0" w:space="0" w:color="auto"/>
        <w:bottom w:val="none" w:sz="0" w:space="0" w:color="auto"/>
        <w:right w:val="none" w:sz="0" w:space="0" w:color="auto"/>
      </w:divBdr>
    </w:div>
    <w:div w:id="824392805">
      <w:bodyDiv w:val="1"/>
      <w:marLeft w:val="0"/>
      <w:marRight w:val="0"/>
      <w:marTop w:val="0"/>
      <w:marBottom w:val="0"/>
      <w:divBdr>
        <w:top w:val="none" w:sz="0" w:space="0" w:color="auto"/>
        <w:left w:val="none" w:sz="0" w:space="0" w:color="auto"/>
        <w:bottom w:val="none" w:sz="0" w:space="0" w:color="auto"/>
        <w:right w:val="none" w:sz="0" w:space="0" w:color="auto"/>
      </w:divBdr>
    </w:div>
    <w:div w:id="843321218">
      <w:bodyDiv w:val="1"/>
      <w:marLeft w:val="0"/>
      <w:marRight w:val="0"/>
      <w:marTop w:val="0"/>
      <w:marBottom w:val="0"/>
      <w:divBdr>
        <w:top w:val="none" w:sz="0" w:space="0" w:color="auto"/>
        <w:left w:val="none" w:sz="0" w:space="0" w:color="auto"/>
        <w:bottom w:val="none" w:sz="0" w:space="0" w:color="auto"/>
        <w:right w:val="none" w:sz="0" w:space="0" w:color="auto"/>
      </w:divBdr>
    </w:div>
    <w:div w:id="870267730">
      <w:bodyDiv w:val="1"/>
      <w:marLeft w:val="0"/>
      <w:marRight w:val="0"/>
      <w:marTop w:val="0"/>
      <w:marBottom w:val="0"/>
      <w:divBdr>
        <w:top w:val="none" w:sz="0" w:space="0" w:color="auto"/>
        <w:left w:val="none" w:sz="0" w:space="0" w:color="auto"/>
        <w:bottom w:val="none" w:sz="0" w:space="0" w:color="auto"/>
        <w:right w:val="none" w:sz="0" w:space="0" w:color="auto"/>
      </w:divBdr>
    </w:div>
    <w:div w:id="872310636">
      <w:bodyDiv w:val="1"/>
      <w:marLeft w:val="0"/>
      <w:marRight w:val="0"/>
      <w:marTop w:val="0"/>
      <w:marBottom w:val="0"/>
      <w:divBdr>
        <w:top w:val="none" w:sz="0" w:space="0" w:color="auto"/>
        <w:left w:val="none" w:sz="0" w:space="0" w:color="auto"/>
        <w:bottom w:val="none" w:sz="0" w:space="0" w:color="auto"/>
        <w:right w:val="none" w:sz="0" w:space="0" w:color="auto"/>
      </w:divBdr>
    </w:div>
    <w:div w:id="1004434140">
      <w:bodyDiv w:val="1"/>
      <w:marLeft w:val="0"/>
      <w:marRight w:val="0"/>
      <w:marTop w:val="0"/>
      <w:marBottom w:val="0"/>
      <w:divBdr>
        <w:top w:val="none" w:sz="0" w:space="0" w:color="auto"/>
        <w:left w:val="none" w:sz="0" w:space="0" w:color="auto"/>
        <w:bottom w:val="none" w:sz="0" w:space="0" w:color="auto"/>
        <w:right w:val="none" w:sz="0" w:space="0" w:color="auto"/>
      </w:divBdr>
    </w:div>
    <w:div w:id="1066761371">
      <w:bodyDiv w:val="1"/>
      <w:marLeft w:val="0"/>
      <w:marRight w:val="0"/>
      <w:marTop w:val="0"/>
      <w:marBottom w:val="0"/>
      <w:divBdr>
        <w:top w:val="none" w:sz="0" w:space="0" w:color="auto"/>
        <w:left w:val="none" w:sz="0" w:space="0" w:color="auto"/>
        <w:bottom w:val="none" w:sz="0" w:space="0" w:color="auto"/>
        <w:right w:val="none" w:sz="0" w:space="0" w:color="auto"/>
      </w:divBdr>
    </w:div>
    <w:div w:id="1130855894">
      <w:bodyDiv w:val="1"/>
      <w:marLeft w:val="0"/>
      <w:marRight w:val="0"/>
      <w:marTop w:val="0"/>
      <w:marBottom w:val="0"/>
      <w:divBdr>
        <w:top w:val="none" w:sz="0" w:space="0" w:color="auto"/>
        <w:left w:val="none" w:sz="0" w:space="0" w:color="auto"/>
        <w:bottom w:val="none" w:sz="0" w:space="0" w:color="auto"/>
        <w:right w:val="none" w:sz="0" w:space="0" w:color="auto"/>
      </w:divBdr>
    </w:div>
    <w:div w:id="1179155251">
      <w:bodyDiv w:val="1"/>
      <w:marLeft w:val="0"/>
      <w:marRight w:val="0"/>
      <w:marTop w:val="0"/>
      <w:marBottom w:val="0"/>
      <w:divBdr>
        <w:top w:val="none" w:sz="0" w:space="0" w:color="auto"/>
        <w:left w:val="none" w:sz="0" w:space="0" w:color="auto"/>
        <w:bottom w:val="none" w:sz="0" w:space="0" w:color="auto"/>
        <w:right w:val="none" w:sz="0" w:space="0" w:color="auto"/>
      </w:divBdr>
    </w:div>
    <w:div w:id="1184786229">
      <w:bodyDiv w:val="1"/>
      <w:marLeft w:val="0"/>
      <w:marRight w:val="0"/>
      <w:marTop w:val="0"/>
      <w:marBottom w:val="0"/>
      <w:divBdr>
        <w:top w:val="none" w:sz="0" w:space="0" w:color="auto"/>
        <w:left w:val="none" w:sz="0" w:space="0" w:color="auto"/>
        <w:bottom w:val="none" w:sz="0" w:space="0" w:color="auto"/>
        <w:right w:val="none" w:sz="0" w:space="0" w:color="auto"/>
      </w:divBdr>
    </w:div>
    <w:div w:id="1339430186">
      <w:bodyDiv w:val="1"/>
      <w:marLeft w:val="0"/>
      <w:marRight w:val="0"/>
      <w:marTop w:val="0"/>
      <w:marBottom w:val="0"/>
      <w:divBdr>
        <w:top w:val="none" w:sz="0" w:space="0" w:color="auto"/>
        <w:left w:val="none" w:sz="0" w:space="0" w:color="auto"/>
        <w:bottom w:val="none" w:sz="0" w:space="0" w:color="auto"/>
        <w:right w:val="none" w:sz="0" w:space="0" w:color="auto"/>
      </w:divBdr>
    </w:div>
    <w:div w:id="1526947508">
      <w:bodyDiv w:val="1"/>
      <w:marLeft w:val="0"/>
      <w:marRight w:val="0"/>
      <w:marTop w:val="0"/>
      <w:marBottom w:val="0"/>
      <w:divBdr>
        <w:top w:val="none" w:sz="0" w:space="0" w:color="auto"/>
        <w:left w:val="none" w:sz="0" w:space="0" w:color="auto"/>
        <w:bottom w:val="none" w:sz="0" w:space="0" w:color="auto"/>
        <w:right w:val="none" w:sz="0" w:space="0" w:color="auto"/>
      </w:divBdr>
    </w:div>
    <w:div w:id="1585138735">
      <w:bodyDiv w:val="1"/>
      <w:marLeft w:val="0"/>
      <w:marRight w:val="0"/>
      <w:marTop w:val="0"/>
      <w:marBottom w:val="0"/>
      <w:divBdr>
        <w:top w:val="none" w:sz="0" w:space="0" w:color="auto"/>
        <w:left w:val="none" w:sz="0" w:space="0" w:color="auto"/>
        <w:bottom w:val="none" w:sz="0" w:space="0" w:color="auto"/>
        <w:right w:val="none" w:sz="0" w:space="0" w:color="auto"/>
      </w:divBdr>
    </w:div>
    <w:div w:id="1594581588">
      <w:bodyDiv w:val="1"/>
      <w:marLeft w:val="0"/>
      <w:marRight w:val="0"/>
      <w:marTop w:val="0"/>
      <w:marBottom w:val="0"/>
      <w:divBdr>
        <w:top w:val="none" w:sz="0" w:space="0" w:color="auto"/>
        <w:left w:val="none" w:sz="0" w:space="0" w:color="auto"/>
        <w:bottom w:val="none" w:sz="0" w:space="0" w:color="auto"/>
        <w:right w:val="none" w:sz="0" w:space="0" w:color="auto"/>
      </w:divBdr>
    </w:div>
    <w:div w:id="1618489354">
      <w:bodyDiv w:val="1"/>
      <w:marLeft w:val="0"/>
      <w:marRight w:val="0"/>
      <w:marTop w:val="0"/>
      <w:marBottom w:val="0"/>
      <w:divBdr>
        <w:top w:val="none" w:sz="0" w:space="0" w:color="auto"/>
        <w:left w:val="none" w:sz="0" w:space="0" w:color="auto"/>
        <w:bottom w:val="none" w:sz="0" w:space="0" w:color="auto"/>
        <w:right w:val="none" w:sz="0" w:space="0" w:color="auto"/>
      </w:divBdr>
    </w:div>
    <w:div w:id="1628392480">
      <w:bodyDiv w:val="1"/>
      <w:marLeft w:val="0"/>
      <w:marRight w:val="0"/>
      <w:marTop w:val="0"/>
      <w:marBottom w:val="0"/>
      <w:divBdr>
        <w:top w:val="none" w:sz="0" w:space="0" w:color="auto"/>
        <w:left w:val="none" w:sz="0" w:space="0" w:color="auto"/>
        <w:bottom w:val="none" w:sz="0" w:space="0" w:color="auto"/>
        <w:right w:val="none" w:sz="0" w:space="0" w:color="auto"/>
      </w:divBdr>
    </w:div>
    <w:div w:id="1673606119">
      <w:bodyDiv w:val="1"/>
      <w:marLeft w:val="0"/>
      <w:marRight w:val="0"/>
      <w:marTop w:val="0"/>
      <w:marBottom w:val="0"/>
      <w:divBdr>
        <w:top w:val="none" w:sz="0" w:space="0" w:color="auto"/>
        <w:left w:val="none" w:sz="0" w:space="0" w:color="auto"/>
        <w:bottom w:val="none" w:sz="0" w:space="0" w:color="auto"/>
        <w:right w:val="none" w:sz="0" w:space="0" w:color="auto"/>
      </w:divBdr>
    </w:div>
    <w:div w:id="1704667375">
      <w:bodyDiv w:val="1"/>
      <w:marLeft w:val="0"/>
      <w:marRight w:val="0"/>
      <w:marTop w:val="0"/>
      <w:marBottom w:val="0"/>
      <w:divBdr>
        <w:top w:val="none" w:sz="0" w:space="0" w:color="auto"/>
        <w:left w:val="none" w:sz="0" w:space="0" w:color="auto"/>
        <w:bottom w:val="none" w:sz="0" w:space="0" w:color="auto"/>
        <w:right w:val="none" w:sz="0" w:space="0" w:color="auto"/>
      </w:divBdr>
    </w:div>
    <w:div w:id="1714886385">
      <w:bodyDiv w:val="1"/>
      <w:marLeft w:val="0"/>
      <w:marRight w:val="0"/>
      <w:marTop w:val="0"/>
      <w:marBottom w:val="0"/>
      <w:divBdr>
        <w:top w:val="none" w:sz="0" w:space="0" w:color="auto"/>
        <w:left w:val="none" w:sz="0" w:space="0" w:color="auto"/>
        <w:bottom w:val="none" w:sz="0" w:space="0" w:color="auto"/>
        <w:right w:val="none" w:sz="0" w:space="0" w:color="auto"/>
      </w:divBdr>
    </w:div>
    <w:div w:id="1726954624">
      <w:bodyDiv w:val="1"/>
      <w:marLeft w:val="0"/>
      <w:marRight w:val="0"/>
      <w:marTop w:val="0"/>
      <w:marBottom w:val="0"/>
      <w:divBdr>
        <w:top w:val="none" w:sz="0" w:space="0" w:color="auto"/>
        <w:left w:val="none" w:sz="0" w:space="0" w:color="auto"/>
        <w:bottom w:val="none" w:sz="0" w:space="0" w:color="auto"/>
        <w:right w:val="none" w:sz="0" w:space="0" w:color="auto"/>
      </w:divBdr>
    </w:div>
    <w:div w:id="1767966114">
      <w:bodyDiv w:val="1"/>
      <w:marLeft w:val="0"/>
      <w:marRight w:val="0"/>
      <w:marTop w:val="0"/>
      <w:marBottom w:val="0"/>
      <w:divBdr>
        <w:top w:val="none" w:sz="0" w:space="0" w:color="auto"/>
        <w:left w:val="none" w:sz="0" w:space="0" w:color="auto"/>
        <w:bottom w:val="none" w:sz="0" w:space="0" w:color="auto"/>
        <w:right w:val="none" w:sz="0" w:space="0" w:color="auto"/>
      </w:divBdr>
    </w:div>
    <w:div w:id="1897617362">
      <w:bodyDiv w:val="1"/>
      <w:marLeft w:val="0"/>
      <w:marRight w:val="0"/>
      <w:marTop w:val="0"/>
      <w:marBottom w:val="0"/>
      <w:divBdr>
        <w:top w:val="none" w:sz="0" w:space="0" w:color="auto"/>
        <w:left w:val="none" w:sz="0" w:space="0" w:color="auto"/>
        <w:bottom w:val="none" w:sz="0" w:space="0" w:color="auto"/>
        <w:right w:val="none" w:sz="0" w:space="0" w:color="auto"/>
      </w:divBdr>
    </w:div>
    <w:div w:id="1918127050">
      <w:bodyDiv w:val="1"/>
      <w:marLeft w:val="0"/>
      <w:marRight w:val="0"/>
      <w:marTop w:val="0"/>
      <w:marBottom w:val="0"/>
      <w:divBdr>
        <w:top w:val="none" w:sz="0" w:space="0" w:color="auto"/>
        <w:left w:val="none" w:sz="0" w:space="0" w:color="auto"/>
        <w:bottom w:val="none" w:sz="0" w:space="0" w:color="auto"/>
        <w:right w:val="none" w:sz="0" w:space="0" w:color="auto"/>
      </w:divBdr>
    </w:div>
    <w:div w:id="1966425885">
      <w:bodyDiv w:val="1"/>
      <w:marLeft w:val="0"/>
      <w:marRight w:val="0"/>
      <w:marTop w:val="0"/>
      <w:marBottom w:val="0"/>
      <w:divBdr>
        <w:top w:val="none" w:sz="0" w:space="0" w:color="auto"/>
        <w:left w:val="none" w:sz="0" w:space="0" w:color="auto"/>
        <w:bottom w:val="none" w:sz="0" w:space="0" w:color="auto"/>
        <w:right w:val="none" w:sz="0" w:space="0" w:color="auto"/>
      </w:divBdr>
    </w:div>
    <w:div w:id="2078941298">
      <w:bodyDiv w:val="1"/>
      <w:marLeft w:val="0"/>
      <w:marRight w:val="0"/>
      <w:marTop w:val="0"/>
      <w:marBottom w:val="0"/>
      <w:divBdr>
        <w:top w:val="none" w:sz="0" w:space="0" w:color="auto"/>
        <w:left w:val="none" w:sz="0" w:space="0" w:color="auto"/>
        <w:bottom w:val="none" w:sz="0" w:space="0" w:color="auto"/>
        <w:right w:val="none" w:sz="0" w:space="0" w:color="auto"/>
      </w:divBdr>
    </w:div>
    <w:div w:id="21060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10/lei/l12213.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07-2010/2007/decreto/d6214.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3/l10.741.htm" TargetMode="External"/><Relationship Id="rId5" Type="http://schemas.openxmlformats.org/officeDocument/2006/relationships/settings" Target="settings.xml"/><Relationship Id="rId15" Type="http://schemas.openxmlformats.org/officeDocument/2006/relationships/hyperlink" Target="https://www.politize.com.br/estado-o-que-e/" TargetMode="External"/><Relationship Id="rId10" Type="http://schemas.openxmlformats.org/officeDocument/2006/relationships/hyperlink" Target="http://www.planalto.gov.br/ccivil_03/leis/l10048.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leis/l8842.htm" TargetMode="External"/><Relationship Id="rId14" Type="http://schemas.openxmlformats.org/officeDocument/2006/relationships/hyperlink" Target="https://www.politize.com.br/artigo-5/direitos-e-garantias-fundamenta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s00\Documents\estudo%20socio%20economico%20de%20Juciane%20Matte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1AA64-B035-4558-B0BC-F65CC1EF1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estudo socio economico de Juciane Mattes</Template>
  <TotalTime>53</TotalTime>
  <Pages>3</Pages>
  <Words>757</Words>
  <Characters>4088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Cras00</dc:creator>
  <cp:lastModifiedBy>Windows</cp:lastModifiedBy>
  <cp:revision>8</cp:revision>
  <cp:lastPrinted>2024-05-06T14:24:00Z</cp:lastPrinted>
  <dcterms:created xsi:type="dcterms:W3CDTF">2024-03-21T13:41:00Z</dcterms:created>
  <dcterms:modified xsi:type="dcterms:W3CDTF">2024-05-06T14:29:00Z</dcterms:modified>
</cp:coreProperties>
</file>